
<file path=[Content_Types].xml><?xml version="1.0" encoding="utf-8"?>
<Types xmlns="http://schemas.openxmlformats.org/package/2006/content-types">
  <Default Extension="odttf" ContentType="application/vnd.openxmlformats-officedocument.obfuscatedFont"/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  <Override PartName="/word/webSettings.xml" ContentType="application/vnd.openxmlformats-officedocument.wordprocessingml.webSettings+xml"/>
</Types>
</file>

<file path=_rels/.rels>&#65279;<?xml version="1.0" encoding="utf-8" standalone="yes"?><Relationships xmlns="http://schemas.openxmlformats.org/package/2006/relationships"><Relationship Id="rId1" Type="http://schemas.openxmlformats.org/officeDocument/2006/relationships/officeDocument" Target="word/document.xml" /><Relationship Id="rId2" Type="http://schemas.openxmlformats.org/officeDocument/2006/relationships/extended-properties" Target="docProps/app.xml" /><Relationship Id="rId3" Type="http://schemas.openxmlformats.org/package/2006/relationships/metadata/core-properties" Target="docProps/core.xml" /><Relationship Id="rId4" Type="http://schemas.openxmlformats.org/officeDocument/2006/relationships/custom-properties" Target="docProps/custom.xml" 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!-- Generated by Aspose.Words for .NET 21.1.0 -->
  <w:background w:color="ffffff">
    <v:background id="_x0000_s1025" filled="t" fillcolor="white"/>
  </w:background>
  <w:body>
    <w:p>
      <w:pPr>
        <w:pStyle w:val="divname"/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</w:pBdr>
        <w:spacing w:before="0" w:after="0" w:line="720" w:lineRule="exact"/>
        <w:ind w:left="0" w:right="0"/>
        <w:rPr>
          <w:rFonts w:ascii="Century Gothic" w:eastAsia="Century Gothic" w:hAnsi="Century Gothic" w:cs="Century Gothic"/>
          <w:b/>
          <w:bCs/>
          <w:caps/>
          <w:color w:val="000000"/>
          <w:sz w:val="72"/>
          <w:szCs w:val="72"/>
          <w:bdr w:val="none" w:sz="0" w:space="0" w:color="auto"/>
          <w:vertAlign w:val="baseline"/>
        </w:rPr>
      </w:pPr>
      <w:r>
        <w:rPr>
          <w:rStyle w:val="span"/>
          <w:rFonts w:ascii="Century Gothic" w:eastAsia="Century Gothic" w:hAnsi="Century Gothic" w:cs="Century Gothic"/>
          <w:sz w:val="72"/>
          <w:szCs w:val="72"/>
        </w:rPr>
        <w:t>Ada</w:t>
      </w:r>
      <w:r>
        <w:rPr>
          <w:rFonts w:ascii="Century Gothic" w:eastAsia="Century Gothic" w:hAnsi="Century Gothic" w:cs="Century Gothic"/>
          <w:bdr w:val="none" w:sz="0" w:space="0" w:color="auto"/>
          <w:vertAlign w:val="baseline"/>
        </w:rPr>
        <w:t xml:space="preserve"> </w:t>
      </w:r>
      <w:r>
        <w:rPr>
          <w:rStyle w:val="span"/>
          <w:rFonts w:ascii="Century Gothic" w:eastAsia="Century Gothic" w:hAnsi="Century Gothic" w:cs="Century Gothic"/>
          <w:sz w:val="72"/>
          <w:szCs w:val="72"/>
        </w:rPr>
        <w:t xml:space="preserve">Henry </w:t>
      </w:r>
    </w:p>
    <w:p>
      <w:pPr>
        <w:pStyle w:val="divaddress"/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</w:pBdr>
        <w:spacing w:before="0"/>
        <w:ind w:left="0" w:right="0"/>
        <w:rPr>
          <w:rFonts w:ascii="Century Gothic" w:eastAsia="Century Gothic" w:hAnsi="Century Gothic" w:cs="Century Gothic"/>
          <w:caps/>
          <w:color w:val="787C85"/>
          <w:sz w:val="22"/>
          <w:szCs w:val="22"/>
          <w:bdr w:val="none" w:sz="0" w:space="0" w:color="auto"/>
          <w:vertAlign w:val="baseline"/>
        </w:rPr>
      </w:pPr>
      <w:r>
        <w:rPr>
          <w:rStyle w:val="span"/>
          <w:rFonts w:ascii="Century Gothic" w:eastAsia="Century Gothic" w:hAnsi="Century Gothic" w:cs="Century Gothic"/>
          <w:sz w:val="22"/>
          <w:szCs w:val="22"/>
        </w:rPr>
        <w:t>Columbus, OH 43035</w:t>
      </w:r>
      <w:r>
        <w:rPr>
          <w:rFonts w:ascii="Century Gothic" w:eastAsia="Century Gothic" w:hAnsi="Century Gothic" w:cs="Century Gothic"/>
          <w:bdr w:val="none" w:sz="0" w:space="0" w:color="auto"/>
          <w:vertAlign w:val="baseline"/>
        </w:rPr>
        <w:t xml:space="preserve"> </w:t>
      </w:r>
      <w:r>
        <w:rPr>
          <w:rStyle w:val="span"/>
          <w:rFonts w:ascii="Century Gothic" w:eastAsia="Century Gothic" w:hAnsi="Century Gothic" w:cs="Century Gothic"/>
          <w:sz w:val="22"/>
          <w:szCs w:val="22"/>
        </w:rPr>
        <w:t>555 555 5555</w:t>
      </w:r>
      <w:r>
        <w:rPr>
          <w:rFonts w:ascii="Century Gothic" w:eastAsia="Century Gothic" w:hAnsi="Century Gothic" w:cs="Century Gothic"/>
          <w:bdr w:val="none" w:sz="0" w:space="0" w:color="auto"/>
          <w:vertAlign w:val="baseline"/>
        </w:rPr>
        <w:t xml:space="preserve"> </w:t>
      </w:r>
      <w:r>
        <w:rPr>
          <w:rStyle w:val="span"/>
          <w:rFonts w:ascii="Century Gothic" w:eastAsia="Century Gothic" w:hAnsi="Century Gothic" w:cs="Century Gothic"/>
          <w:sz w:val="22"/>
          <w:szCs w:val="22"/>
        </w:rPr>
        <w:t>example@example.com</w:t>
      </w:r>
      <w:r>
        <w:rPr>
          <w:rFonts w:ascii="Century Gothic" w:eastAsia="Century Gothic" w:hAnsi="Century Gothic" w:cs="Century Gothic"/>
          <w:bdr w:val="none" w:sz="0" w:space="0" w:color="auto"/>
          <w:vertAlign w:val="baseline"/>
        </w:rPr>
        <w:t xml:space="preserve"> </w:t>
      </w:r>
    </w:p>
    <w:p>
      <w:pPr>
        <w:pStyle w:val="divdocumentdivPARAGRAPHCNTCcntcbottomborder"/>
        <w:pBdr>
          <w:top w:val="none" w:sz="0" w:space="0" w:color="auto"/>
          <w:left w:val="none" w:sz="0" w:space="0" w:color="auto"/>
          <w:bottom w:val="single" w:sz="40" w:space="0" w:color="576D7B"/>
          <w:right w:val="none" w:sz="0" w:space="0" w:color="auto"/>
        </w:pBdr>
        <w:spacing w:before="0" w:after="0" w:line="300" w:lineRule="exact"/>
        <w:ind w:left="0" w:right="0"/>
        <w:rPr>
          <w:rFonts w:ascii="Century Gothic" w:eastAsia="Century Gothic" w:hAnsi="Century Gothic" w:cs="Century Gothic"/>
          <w:caps/>
          <w:color w:val="787C85"/>
          <w:sz w:val="22"/>
          <w:szCs w:val="22"/>
          <w:bdr w:val="none" w:sz="0" w:space="0" w:color="auto"/>
          <w:vertAlign w:val="baseline"/>
        </w:rPr>
      </w:pPr>
    </w:p>
    <w:tbl>
      <w:tblPr>
        <w:tblStyle w:val="divdocumentsection"/>
        <w:tblW w:w="0" w:type="auto"/>
        <w:tblCellSpacing w:w="0" w:type="dxa"/>
        <w:shd w:val="clear" w:color="auto" w:fill="FFFFFF"/>
        <w:tblLayout w:type="fixed"/>
        <w:tblCellMar>
          <w:top w:w="300" w:type="dxa"/>
          <w:left w:w="0" w:type="dxa"/>
          <w:bottom w:w="0" w:type="dxa"/>
          <w:right w:w="0" w:type="dxa"/>
        </w:tblCellMar>
        <w:tblLook w:val="05E0"/>
      </w:tblPr>
      <w:tblGrid>
        <w:gridCol w:w="2800"/>
        <w:gridCol w:w="8160"/>
      </w:tblGrid>
      <w:tr>
        <w:tblPrEx>
          <w:tblW w:w="0" w:type="auto"/>
          <w:tblCellSpacing w:w="0" w:type="dxa"/>
          <w:shd w:val="clear" w:color="auto" w:fill="FFFFFF"/>
          <w:tblLayout w:type="fixed"/>
          <w:tblCellMar>
            <w:top w:w="300" w:type="dxa"/>
            <w:left w:w="0" w:type="dxa"/>
            <w:bottom w:w="0" w:type="dxa"/>
            <w:right w:w="0" w:type="dxa"/>
          </w:tblCellMar>
          <w:tblLook w:val="05E0"/>
        </w:tblPrEx>
        <w:trPr>
          <w:tblCellSpacing w:w="0" w:type="dxa"/>
        </w:trPr>
        <w:tc>
          <w:tcPr>
            <w:tcW w:w="2800" w:type="dxa"/>
            <w:noWrap w:val="0"/>
            <w:tcMar>
              <w:top w:w="300" w:type="dxa"/>
              <w:left w:w="0" w:type="dxa"/>
              <w:bottom w:w="0" w:type="dxa"/>
              <w:right w:w="0" w:type="dxa"/>
            </w:tcMar>
            <w:vAlign w:val="top"/>
            <w:hideMark/>
          </w:tcPr>
          <w:p>
            <w:pPr>
              <w:pStyle w:val="divdocumentdivsectiontitle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pBdr>
              <w:spacing w:before="0" w:after="0"/>
              <w:ind w:left="0" w:right="0"/>
              <w:rPr>
                <w:rStyle w:val="divdocumentdivheading"/>
                <w:rFonts w:ascii="Century Gothic" w:eastAsia="Century Gothic" w:hAnsi="Century Gothic" w:cs="Century Gothic"/>
                <w:b/>
                <w:bCs/>
                <w:caps/>
                <w:color w:val="000000"/>
                <w:sz w:val="26"/>
                <w:szCs w:val="26"/>
                <w:bdr w:val="none" w:sz="0" w:space="0" w:color="auto"/>
                <w:vertAlign w:val="baseline"/>
              </w:rPr>
            </w:pPr>
            <w:r>
              <w:rPr>
                <w:rStyle w:val="divdocumentdivheading"/>
                <w:rFonts w:ascii="Century Gothic" w:eastAsia="Century Gothic" w:hAnsi="Century Gothic" w:cs="Century Gothic"/>
                <w:b/>
                <w:bCs/>
                <w:caps/>
                <w:color w:val="000000"/>
                <w:bdr w:val="none" w:sz="0" w:space="0" w:color="auto"/>
                <w:vertAlign w:val="baseline"/>
              </w:rPr>
              <w:t>Professional Summary</w:t>
            </w:r>
          </w:p>
        </w:tc>
        <w:tc>
          <w:tcPr>
            <w:tcW w:w="8160" w:type="dxa"/>
            <w:noWrap w:val="0"/>
            <w:tcMar>
              <w:top w:w="300" w:type="dxa"/>
              <w:left w:w="0" w:type="dxa"/>
              <w:bottom w:w="0" w:type="dxa"/>
              <w:right w:w="0" w:type="dxa"/>
            </w:tcMar>
            <w:vAlign w:val="top"/>
            <w:hideMark/>
          </w:tcPr>
          <w:p>
            <w:pPr>
              <w:pStyle w:val="p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pBdr>
              <w:spacing w:before="0" w:after="0" w:line="320" w:lineRule="atLeast"/>
              <w:ind w:left="0" w:right="0"/>
              <w:rPr>
                <w:rStyle w:val="divdocumentdivparagraphWrapper"/>
                <w:rFonts w:ascii="Century Gothic" w:eastAsia="Century Gothic" w:hAnsi="Century Gothic" w:cs="Century Gothic"/>
                <w:sz w:val="22"/>
                <w:szCs w:val="22"/>
                <w:bdr w:val="none" w:sz="0" w:space="0" w:color="auto"/>
                <w:vertAlign w:val="baseline"/>
              </w:rPr>
            </w:pPr>
            <w:r>
              <w:rPr>
                <w:rStyle w:val="divdocumentdivparagraphWrapper"/>
                <w:rFonts w:ascii="Century Gothic" w:eastAsia="Century Gothic" w:hAnsi="Century Gothic" w:cs="Century Gothic"/>
                <w:sz w:val="22"/>
                <w:szCs w:val="22"/>
                <w:bdr w:val="none" w:sz="0" w:space="0" w:color="auto"/>
                <w:vertAlign w:val="baseline"/>
              </w:rPr>
              <w:t>Highly dynamic Professor specializing in Political Sciences and Law in undergraduate and graduate courses. A result-driven pedagogue who never ceases to expand his knowledge and ideas on American politics, society, and culture. Trained on legal requirements and assisted in developing compliance policies.</w:t>
            </w:r>
          </w:p>
        </w:tc>
      </w:tr>
    </w:tbl>
    <w:p>
      <w:pPr>
        <w:rPr>
          <w:vanish/>
        </w:rPr>
      </w:pPr>
    </w:p>
    <w:tbl>
      <w:tblPr>
        <w:tblStyle w:val="divdocumentsection"/>
        <w:tblW w:w="0" w:type="auto"/>
        <w:tblCellSpacing w:w="0" w:type="dxa"/>
        <w:shd w:val="clear" w:color="auto" w:fill="FFFFFF"/>
        <w:tblLayout w:type="fixed"/>
        <w:tblCellMar>
          <w:top w:w="300" w:type="dxa"/>
          <w:left w:w="0" w:type="dxa"/>
          <w:bottom w:w="0" w:type="dxa"/>
          <w:right w:w="0" w:type="dxa"/>
        </w:tblCellMar>
        <w:tblLook w:val="05E0"/>
      </w:tblPr>
      <w:tblGrid>
        <w:gridCol w:w="2800"/>
        <w:gridCol w:w="8160"/>
      </w:tblGrid>
      <w:tr>
        <w:tblPrEx>
          <w:tblW w:w="0" w:type="auto"/>
          <w:tblCellSpacing w:w="0" w:type="dxa"/>
          <w:shd w:val="clear" w:color="auto" w:fill="FFFFFF"/>
          <w:tblLayout w:type="fixed"/>
          <w:tblCellMar>
            <w:top w:w="300" w:type="dxa"/>
            <w:left w:w="0" w:type="dxa"/>
            <w:bottom w:w="0" w:type="dxa"/>
            <w:right w:w="0" w:type="dxa"/>
          </w:tblCellMar>
          <w:tblLook w:val="05E0"/>
        </w:tblPrEx>
        <w:trPr>
          <w:tblCellSpacing w:w="0" w:type="dxa"/>
        </w:trPr>
        <w:tc>
          <w:tcPr>
            <w:tcW w:w="2800" w:type="dxa"/>
            <w:noWrap w:val="0"/>
            <w:tcMar>
              <w:top w:w="300" w:type="dxa"/>
              <w:left w:w="0" w:type="dxa"/>
              <w:bottom w:w="0" w:type="dxa"/>
              <w:right w:w="0" w:type="dxa"/>
            </w:tcMar>
            <w:vAlign w:val="top"/>
            <w:hideMark/>
          </w:tcPr>
          <w:p>
            <w:pPr>
              <w:pStyle w:val="divdocumentdivsectiontitle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pBdr>
              <w:spacing w:before="0" w:after="0"/>
              <w:ind w:left="0" w:right="0"/>
              <w:rPr>
                <w:rStyle w:val="divdocumentdivheading"/>
                <w:rFonts w:ascii="Century Gothic" w:eastAsia="Century Gothic" w:hAnsi="Century Gothic" w:cs="Century Gothic"/>
                <w:b/>
                <w:bCs/>
                <w:caps/>
                <w:color w:val="000000"/>
                <w:sz w:val="26"/>
                <w:szCs w:val="26"/>
                <w:bdr w:val="none" w:sz="0" w:space="0" w:color="auto"/>
                <w:vertAlign w:val="baseline"/>
              </w:rPr>
            </w:pPr>
            <w:r>
              <w:rPr>
                <w:rStyle w:val="divdocumentdivheading"/>
                <w:rFonts w:ascii="Century Gothic" w:eastAsia="Century Gothic" w:hAnsi="Century Gothic" w:cs="Century Gothic"/>
                <w:b/>
                <w:bCs/>
                <w:caps/>
                <w:color w:val="000000"/>
                <w:bdr w:val="none" w:sz="0" w:space="0" w:color="auto"/>
                <w:vertAlign w:val="baseline"/>
              </w:rPr>
              <w:t>Core Qualifications</w:t>
            </w:r>
          </w:p>
        </w:tc>
        <w:tc>
          <w:tcPr>
            <w:tcW w:w="8160" w:type="dxa"/>
            <w:noWrap w:val="0"/>
            <w:tcMar>
              <w:top w:w="300" w:type="dxa"/>
              <w:left w:w="0" w:type="dxa"/>
              <w:bottom w:w="0" w:type="dxa"/>
              <w:right w:w="0" w:type="dxa"/>
            </w:tcMar>
            <w:vAlign w:val="top"/>
            <w:hideMark/>
          </w:tcPr>
          <w:tbl>
            <w:tblPr>
              <w:tblStyle w:val="divdocumenttable"/>
              <w:tblW w:w="0" w:type="auto"/>
              <w:tblLayout w:type="fixed"/>
              <w:tblCellMar>
                <w:top w:w="0" w:type="dxa"/>
                <w:left w:w="0" w:type="dxa"/>
                <w:bottom w:w="0" w:type="dxa"/>
                <w:right w:w="0" w:type="dxa"/>
              </w:tblCellMar>
              <w:tblLook w:val="05E0"/>
            </w:tblPr>
            <w:tblGrid>
              <w:gridCol w:w="4080"/>
              <w:gridCol w:w="4080"/>
            </w:tblGrid>
            <w:tr>
              <w:tblPrEx>
                <w:tblW w:w="0" w:type="auto"/>
                <w:tblLayout w:type="fixed"/>
                <w:tblCellMar>
                  <w:top w:w="0" w:type="dxa"/>
                  <w:left w:w="0" w:type="dxa"/>
                  <w:bottom w:w="0" w:type="dxa"/>
                  <w:right w:w="0" w:type="dxa"/>
                </w:tblCellMar>
                <w:tblLook w:val="05E0"/>
              </w:tblPrEx>
              <w:tc>
                <w:tcPr>
                  <w:tcW w:w="4080" w:type="dxa"/>
                  <w:noWrap w:val="0"/>
                  <w:tcMar>
                    <w:top w:w="5" w:type="dxa"/>
                    <w:left w:w="5" w:type="dxa"/>
                    <w:bottom w:w="5" w:type="dxa"/>
                    <w:right w:w="145" w:type="dxa"/>
                  </w:tcMar>
                  <w:vAlign w:val="top"/>
                  <w:hideMark/>
                </w:tcPr>
                <w:p>
                  <w:pPr>
                    <w:pStyle w:val="divdocumentulli"/>
                    <w:numPr>
                      <w:ilvl w:val="0"/>
                      <w:numId w:val="1"/>
                    </w:numPr>
                    <w:spacing w:before="0" w:after="0" w:line="320" w:lineRule="atLeast"/>
                    <w:ind w:left="460" w:right="0" w:hanging="201"/>
                    <w:rPr>
                      <w:rStyle w:val="divdocumentdivparagraphWrapper"/>
                      <w:rFonts w:ascii="Century Gothic" w:eastAsia="Century Gothic" w:hAnsi="Century Gothic" w:cs="Century Gothic"/>
                      <w:sz w:val="22"/>
                      <w:szCs w:val="22"/>
                      <w:bdr w:val="none" w:sz="0" w:space="0" w:color="auto"/>
                      <w:vertAlign w:val="baseline"/>
                    </w:rPr>
                  </w:pPr>
                  <w:r>
                    <w:rPr>
                      <w:rStyle w:val="divdocumentdivparagraphWrapper"/>
                      <w:rFonts w:ascii="Century Gothic" w:eastAsia="Century Gothic" w:hAnsi="Century Gothic" w:cs="Century Gothic"/>
                      <w:sz w:val="22"/>
                      <w:szCs w:val="22"/>
                      <w:bdr w:val="none" w:sz="0" w:space="0" w:color="auto"/>
                      <w:vertAlign w:val="baseline"/>
                    </w:rPr>
                    <w:t>Thesis advisement</w:t>
                  </w:r>
                </w:p>
                <w:p>
                  <w:pPr>
                    <w:pStyle w:val="divdocumentulli"/>
                    <w:numPr>
                      <w:ilvl w:val="0"/>
                      <w:numId w:val="1"/>
                    </w:numPr>
                    <w:spacing w:before="0" w:after="0" w:line="320" w:lineRule="atLeast"/>
                    <w:ind w:left="460" w:right="0" w:hanging="201"/>
                    <w:rPr>
                      <w:rStyle w:val="divdocumentdivparagraphWrapper"/>
                      <w:rFonts w:ascii="Century Gothic" w:eastAsia="Century Gothic" w:hAnsi="Century Gothic" w:cs="Century Gothic"/>
                      <w:sz w:val="22"/>
                      <w:szCs w:val="22"/>
                      <w:bdr w:val="none" w:sz="0" w:space="0" w:color="auto"/>
                      <w:vertAlign w:val="baseline"/>
                    </w:rPr>
                  </w:pPr>
                  <w:r>
                    <w:rPr>
                      <w:rStyle w:val="divdocumentdivparagraphWrapper"/>
                      <w:rFonts w:ascii="Century Gothic" w:eastAsia="Century Gothic" w:hAnsi="Century Gothic" w:cs="Century Gothic"/>
                      <w:sz w:val="22"/>
                      <w:szCs w:val="22"/>
                      <w:bdr w:val="none" w:sz="0" w:space="0" w:color="auto"/>
                      <w:vertAlign w:val="baseline"/>
                    </w:rPr>
                    <w:t>Student needs assessment</w:t>
                  </w:r>
                </w:p>
                <w:p>
                  <w:pPr>
                    <w:pStyle w:val="divdocumentulli"/>
                    <w:numPr>
                      <w:ilvl w:val="0"/>
                      <w:numId w:val="1"/>
                    </w:numPr>
                    <w:spacing w:before="0" w:after="0" w:line="320" w:lineRule="atLeast"/>
                    <w:ind w:left="460" w:right="0" w:hanging="201"/>
                    <w:rPr>
                      <w:rStyle w:val="divdocumentdivparagraphWrapper"/>
                      <w:rFonts w:ascii="Century Gothic" w:eastAsia="Century Gothic" w:hAnsi="Century Gothic" w:cs="Century Gothic"/>
                      <w:sz w:val="22"/>
                      <w:szCs w:val="22"/>
                      <w:bdr w:val="none" w:sz="0" w:space="0" w:color="auto"/>
                      <w:vertAlign w:val="baseline"/>
                    </w:rPr>
                  </w:pPr>
                  <w:r>
                    <w:rPr>
                      <w:rStyle w:val="divdocumentdivparagraphWrapper"/>
                      <w:rFonts w:ascii="Century Gothic" w:eastAsia="Century Gothic" w:hAnsi="Century Gothic" w:cs="Century Gothic"/>
                      <w:sz w:val="22"/>
                      <w:szCs w:val="22"/>
                      <w:bdr w:val="none" w:sz="0" w:space="0" w:color="auto"/>
                      <w:vertAlign w:val="baseline"/>
                    </w:rPr>
                    <w:t>Lecturing</w:t>
                  </w:r>
                </w:p>
                <w:p>
                  <w:pPr>
                    <w:pStyle w:val="divdocumentulli"/>
                    <w:numPr>
                      <w:ilvl w:val="0"/>
                      <w:numId w:val="1"/>
                    </w:numPr>
                    <w:spacing w:before="0" w:after="0" w:line="320" w:lineRule="atLeast"/>
                    <w:ind w:left="460" w:right="0" w:hanging="201"/>
                    <w:rPr>
                      <w:rStyle w:val="divdocumentdivparagraphWrapper"/>
                      <w:rFonts w:ascii="Century Gothic" w:eastAsia="Century Gothic" w:hAnsi="Century Gothic" w:cs="Century Gothic"/>
                      <w:sz w:val="22"/>
                      <w:szCs w:val="22"/>
                      <w:bdr w:val="none" w:sz="0" w:space="0" w:color="auto"/>
                      <w:vertAlign w:val="baseline"/>
                    </w:rPr>
                  </w:pPr>
                  <w:r>
                    <w:rPr>
                      <w:rStyle w:val="divdocumentdivparagraphWrapper"/>
                      <w:rFonts w:ascii="Century Gothic" w:eastAsia="Century Gothic" w:hAnsi="Century Gothic" w:cs="Century Gothic"/>
                      <w:sz w:val="22"/>
                      <w:szCs w:val="22"/>
                      <w:bdr w:val="none" w:sz="0" w:space="0" w:color="auto"/>
                      <w:vertAlign w:val="baseline"/>
                    </w:rPr>
                    <w:t>Curriculum development</w:t>
                  </w:r>
                </w:p>
              </w:tc>
              <w:tc>
                <w:tcPr>
                  <w:tcW w:w="4080" w:type="dxa"/>
                  <w:noWrap w:val="0"/>
                  <w:tcMar>
                    <w:top w:w="5" w:type="dxa"/>
                    <w:left w:w="145" w:type="dxa"/>
                    <w:bottom w:w="5" w:type="dxa"/>
                    <w:right w:w="5" w:type="dxa"/>
                  </w:tcMar>
                  <w:vAlign w:val="top"/>
                  <w:hideMark/>
                </w:tcPr>
                <w:p>
                  <w:pPr>
                    <w:pStyle w:val="divdocumentulli"/>
                    <w:numPr>
                      <w:ilvl w:val="0"/>
                      <w:numId w:val="2"/>
                    </w:numPr>
                    <w:spacing w:before="0" w:after="0" w:line="320" w:lineRule="atLeast"/>
                    <w:ind w:left="460" w:right="0" w:hanging="201"/>
                    <w:rPr>
                      <w:rStyle w:val="divdocumentdivparagraphWrapper"/>
                      <w:rFonts w:ascii="Century Gothic" w:eastAsia="Century Gothic" w:hAnsi="Century Gothic" w:cs="Century Gothic"/>
                      <w:sz w:val="22"/>
                      <w:szCs w:val="22"/>
                      <w:bdr w:val="none" w:sz="0" w:space="0" w:color="auto"/>
                      <w:vertAlign w:val="baseline"/>
                    </w:rPr>
                  </w:pPr>
                  <w:r>
                    <w:rPr>
                      <w:rStyle w:val="divdocumentdivparagraphWrapper"/>
                      <w:rFonts w:ascii="Century Gothic" w:eastAsia="Century Gothic" w:hAnsi="Century Gothic" w:cs="Century Gothic"/>
                      <w:sz w:val="22"/>
                      <w:szCs w:val="22"/>
                      <w:bdr w:val="none" w:sz="0" w:space="0" w:color="auto"/>
                      <w:vertAlign w:val="baseline"/>
                    </w:rPr>
                    <w:t>Student counseling</w:t>
                  </w:r>
                </w:p>
                <w:p>
                  <w:pPr>
                    <w:pStyle w:val="divdocumentulli"/>
                    <w:numPr>
                      <w:ilvl w:val="0"/>
                      <w:numId w:val="2"/>
                    </w:numPr>
                    <w:spacing w:before="0" w:after="0" w:line="320" w:lineRule="atLeast"/>
                    <w:ind w:left="460" w:right="0" w:hanging="201"/>
                    <w:rPr>
                      <w:rStyle w:val="divdocumentdivparagraphWrapper"/>
                      <w:rFonts w:ascii="Century Gothic" w:eastAsia="Century Gothic" w:hAnsi="Century Gothic" w:cs="Century Gothic"/>
                      <w:sz w:val="22"/>
                      <w:szCs w:val="22"/>
                      <w:bdr w:val="none" w:sz="0" w:space="0" w:color="auto"/>
                      <w:vertAlign w:val="baseline"/>
                    </w:rPr>
                  </w:pPr>
                  <w:r>
                    <w:rPr>
                      <w:rStyle w:val="divdocumentdivparagraphWrapper"/>
                      <w:rFonts w:ascii="Century Gothic" w:eastAsia="Century Gothic" w:hAnsi="Century Gothic" w:cs="Century Gothic"/>
                      <w:sz w:val="22"/>
                      <w:szCs w:val="22"/>
                      <w:bdr w:val="none" w:sz="0" w:space="0" w:color="auto"/>
                      <w:vertAlign w:val="baseline"/>
                    </w:rPr>
                    <w:t>Academic research</w:t>
                  </w:r>
                </w:p>
                <w:p>
                  <w:pPr>
                    <w:pStyle w:val="divdocumentulli"/>
                    <w:numPr>
                      <w:ilvl w:val="0"/>
                      <w:numId w:val="2"/>
                    </w:numPr>
                    <w:spacing w:before="0" w:after="0" w:line="320" w:lineRule="atLeast"/>
                    <w:ind w:left="460" w:right="0" w:hanging="201"/>
                    <w:rPr>
                      <w:rStyle w:val="divdocumentdivparagraphWrapper"/>
                      <w:rFonts w:ascii="Century Gothic" w:eastAsia="Century Gothic" w:hAnsi="Century Gothic" w:cs="Century Gothic"/>
                      <w:sz w:val="22"/>
                      <w:szCs w:val="22"/>
                      <w:bdr w:val="none" w:sz="0" w:space="0" w:color="auto"/>
                      <w:vertAlign w:val="baseline"/>
                    </w:rPr>
                  </w:pPr>
                  <w:r>
                    <w:rPr>
                      <w:rStyle w:val="divdocumentdivparagraphWrapper"/>
                      <w:rFonts w:ascii="Century Gothic" w:eastAsia="Century Gothic" w:hAnsi="Century Gothic" w:cs="Century Gothic"/>
                      <w:sz w:val="22"/>
                      <w:szCs w:val="22"/>
                      <w:bdr w:val="none" w:sz="0" w:space="0" w:color="auto"/>
                      <w:vertAlign w:val="baseline"/>
                    </w:rPr>
                    <w:t>Lesson planning</w:t>
                  </w:r>
                </w:p>
              </w:tc>
            </w:tr>
          </w:tbl>
          <w:p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pBdr>
              <w:rPr>
                <w:rStyle w:val="divdocumentdivparagraphWrapper"/>
                <w:rFonts w:ascii="Century Gothic" w:eastAsia="Century Gothic" w:hAnsi="Century Gothic" w:cs="Century Gothic"/>
                <w:sz w:val="22"/>
                <w:szCs w:val="22"/>
                <w:bdr w:val="none" w:sz="0" w:space="0" w:color="auto"/>
                <w:vertAlign w:val="baseline"/>
              </w:rPr>
            </w:pPr>
          </w:p>
        </w:tc>
      </w:tr>
    </w:tbl>
    <w:p>
      <w:pPr>
        <w:rPr>
          <w:vanish/>
        </w:rPr>
      </w:pPr>
    </w:p>
    <w:tbl>
      <w:tblPr>
        <w:tblStyle w:val="divdocumentsection"/>
        <w:tblW w:w="0" w:type="auto"/>
        <w:tblCellSpacing w:w="0" w:type="dxa"/>
        <w:shd w:val="clear" w:color="auto" w:fill="FFFFFF"/>
        <w:tblLayout w:type="fixed"/>
        <w:tblCellMar>
          <w:top w:w="300" w:type="dxa"/>
          <w:left w:w="0" w:type="dxa"/>
          <w:bottom w:w="0" w:type="dxa"/>
          <w:right w:w="0" w:type="dxa"/>
        </w:tblCellMar>
        <w:tblLook w:val="05E0"/>
      </w:tblPr>
      <w:tblGrid>
        <w:gridCol w:w="2800"/>
        <w:gridCol w:w="8160"/>
      </w:tblGrid>
      <w:tr>
        <w:tblPrEx>
          <w:tblW w:w="0" w:type="auto"/>
          <w:tblCellSpacing w:w="0" w:type="dxa"/>
          <w:shd w:val="clear" w:color="auto" w:fill="FFFFFF"/>
          <w:tblLayout w:type="fixed"/>
          <w:tblCellMar>
            <w:top w:w="300" w:type="dxa"/>
            <w:left w:w="0" w:type="dxa"/>
            <w:bottom w:w="0" w:type="dxa"/>
            <w:right w:w="0" w:type="dxa"/>
          </w:tblCellMar>
          <w:tblLook w:val="05E0"/>
        </w:tblPrEx>
        <w:trPr>
          <w:tblCellSpacing w:w="0" w:type="dxa"/>
        </w:trPr>
        <w:tc>
          <w:tcPr>
            <w:tcW w:w="2800" w:type="dxa"/>
            <w:noWrap w:val="0"/>
            <w:tcMar>
              <w:top w:w="300" w:type="dxa"/>
              <w:left w:w="0" w:type="dxa"/>
              <w:bottom w:w="0" w:type="dxa"/>
              <w:right w:w="0" w:type="dxa"/>
            </w:tcMar>
            <w:vAlign w:val="top"/>
            <w:hideMark/>
          </w:tcPr>
          <w:p>
            <w:pPr>
              <w:pStyle w:val="divdocumentdivsectiontitle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pBdr>
              <w:spacing w:before="0" w:after="0"/>
              <w:ind w:left="0" w:right="0"/>
              <w:rPr>
                <w:rStyle w:val="divdocumentdivheading"/>
                <w:rFonts w:ascii="Century Gothic" w:eastAsia="Century Gothic" w:hAnsi="Century Gothic" w:cs="Century Gothic"/>
                <w:b/>
                <w:bCs/>
                <w:caps/>
                <w:color w:val="000000"/>
                <w:sz w:val="26"/>
                <w:szCs w:val="26"/>
                <w:bdr w:val="none" w:sz="0" w:space="0" w:color="auto"/>
                <w:vertAlign w:val="baseline"/>
              </w:rPr>
            </w:pPr>
            <w:r>
              <w:rPr>
                <w:rStyle w:val="divdocumentdivheading"/>
                <w:rFonts w:ascii="Century Gothic" w:eastAsia="Century Gothic" w:hAnsi="Century Gothic" w:cs="Century Gothic"/>
                <w:b/>
                <w:bCs/>
                <w:caps/>
                <w:color w:val="000000"/>
                <w:bdr w:val="none" w:sz="0" w:space="0" w:color="auto"/>
                <w:vertAlign w:val="baseline"/>
              </w:rPr>
              <w:t>Education</w:t>
            </w:r>
          </w:p>
        </w:tc>
        <w:tc>
          <w:tcPr>
            <w:tcW w:w="8160" w:type="dxa"/>
            <w:noWrap w:val="0"/>
            <w:tcMar>
              <w:top w:w="300" w:type="dxa"/>
              <w:left w:w="0" w:type="dxa"/>
              <w:bottom w:w="0" w:type="dxa"/>
              <w:right w:w="0" w:type="dxa"/>
            </w:tcMar>
            <w:vAlign w:val="top"/>
            <w:hideMark/>
          </w:tcPr>
          <w:p>
            <w:pPr>
              <w:pStyle w:val="divdocumentsinglecolumn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pBdr>
              <w:spacing w:before="0" w:after="0" w:line="320" w:lineRule="atLeast"/>
              <w:ind w:left="0" w:right="0"/>
              <w:rPr>
                <w:rStyle w:val="divdocumentdivparagraphWrapper"/>
                <w:rFonts w:ascii="Century Gothic" w:eastAsia="Century Gothic" w:hAnsi="Century Gothic" w:cs="Century Gothic"/>
                <w:sz w:val="22"/>
                <w:szCs w:val="22"/>
                <w:bdr w:val="none" w:sz="0" w:space="0" w:color="auto"/>
                <w:vertAlign w:val="baseline"/>
              </w:rPr>
            </w:pPr>
            <w:r>
              <w:rPr>
                <w:rStyle w:val="degree"/>
                <w:rFonts w:ascii="Century Gothic" w:eastAsia="Century Gothic" w:hAnsi="Century Gothic" w:cs="Century Gothic"/>
                <w:caps w:val="0"/>
                <w:color w:val="000000"/>
                <w:sz w:val="22"/>
                <w:szCs w:val="22"/>
              </w:rPr>
              <w:t>J.D.</w:t>
            </w:r>
            <w:r>
              <w:rPr>
                <w:rStyle w:val="span"/>
                <w:rFonts w:ascii="Century Gothic" w:eastAsia="Century Gothic" w:hAnsi="Century Gothic" w:cs="Century Gothic"/>
                <w:b w:val="0"/>
                <w:bCs w:val="0"/>
                <w:caps w:val="0"/>
                <w:color w:val="000000"/>
                <w:sz w:val="22"/>
                <w:szCs w:val="22"/>
              </w:rPr>
              <w:t xml:space="preserve">: </w:t>
            </w:r>
            <w:r>
              <w:rPr>
                <w:rStyle w:val="span"/>
                <w:rFonts w:ascii="Century Gothic" w:eastAsia="Century Gothic" w:hAnsi="Century Gothic" w:cs="Century Gothic"/>
                <w:b w:val="0"/>
                <w:bCs w:val="0"/>
                <w:caps w:val="0"/>
                <w:color w:val="000000"/>
                <w:sz w:val="22"/>
                <w:szCs w:val="22"/>
              </w:rPr>
              <w:t>Law And Social Change</w:t>
            </w:r>
            <w:r>
              <w:rPr>
                <w:rStyle w:val="singlecolumnspanpaddedlinenth-child1"/>
                <w:rFonts w:ascii="Century Gothic" w:eastAsia="Century Gothic" w:hAnsi="Century Gothic" w:cs="Century Gothic"/>
                <w:b w:val="0"/>
                <w:bCs w:val="0"/>
                <w:caps w:val="0"/>
                <w:color w:val="000000"/>
                <w:sz w:val="22"/>
                <w:szCs w:val="22"/>
              </w:rPr>
              <w:t xml:space="preserve"> </w:t>
            </w:r>
          </w:p>
          <w:p>
            <w:pPr>
              <w:pStyle w:val="spanpaddedline"/>
              <w:spacing w:before="0" w:after="0" w:line="320" w:lineRule="atLeast"/>
              <w:ind w:left="0" w:right="0"/>
              <w:rPr>
                <w:rStyle w:val="divdocumentdivparagraphWrapper"/>
                <w:rFonts w:ascii="Century Gothic" w:eastAsia="Century Gothic" w:hAnsi="Century Gothic" w:cs="Century Gothic"/>
                <w:sz w:val="22"/>
                <w:szCs w:val="22"/>
                <w:bdr w:val="none" w:sz="0" w:space="0" w:color="auto"/>
                <w:vertAlign w:val="baseline"/>
              </w:rPr>
            </w:pPr>
            <w:r>
              <w:rPr>
                <w:rStyle w:val="span"/>
                <w:rFonts w:ascii="Century Gothic" w:eastAsia="Century Gothic" w:hAnsi="Century Gothic" w:cs="Century Gothic"/>
                <w:b w:val="0"/>
                <w:bCs w:val="0"/>
                <w:caps w:val="0"/>
                <w:color w:val="000000"/>
                <w:sz w:val="22"/>
                <w:szCs w:val="22"/>
              </w:rPr>
              <w:t xml:space="preserve">Ohio Northern University Claude W. Pettit </w:t>
            </w:r>
            <w:r>
              <w:rPr>
                <w:rStyle w:val="span"/>
                <w:rFonts w:ascii="Century Gothic" w:eastAsia="Century Gothic" w:hAnsi="Century Gothic" w:cs="Century Gothic"/>
                <w:b w:val="0"/>
                <w:bCs w:val="0"/>
                <w:caps w:val="0"/>
                <w:color w:val="000000"/>
                <w:sz w:val="22"/>
                <w:szCs w:val="22"/>
              </w:rPr>
              <w:t xml:space="preserve">, </w:t>
            </w:r>
            <w:r>
              <w:rPr>
                <w:rStyle w:val="span"/>
                <w:rFonts w:ascii="Century Gothic" w:eastAsia="Century Gothic" w:hAnsi="Century Gothic" w:cs="Century Gothic"/>
                <w:b w:val="0"/>
                <w:bCs w:val="0"/>
                <w:caps w:val="0"/>
                <w:color w:val="000000"/>
                <w:sz w:val="22"/>
                <w:szCs w:val="22"/>
              </w:rPr>
              <w:t>Ada, OH.</w:t>
            </w:r>
            <w:r>
              <w:rPr>
                <w:rStyle w:val="divdocumentdivparagraphWrapper"/>
                <w:rFonts w:ascii="Century Gothic" w:eastAsia="Century Gothic" w:hAnsi="Century Gothic" w:cs="Century Gothic"/>
                <w:sz w:val="22"/>
                <w:szCs w:val="22"/>
                <w:bdr w:val="none" w:sz="0" w:space="0" w:color="auto"/>
                <w:vertAlign w:val="baseline"/>
              </w:rPr>
              <w:t xml:space="preserve"> </w:t>
            </w:r>
          </w:p>
          <w:p>
            <w:pPr>
              <w:pStyle w:val="divdocumentsinglecolumn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pBdr>
              <w:spacing w:before="200" w:after="0" w:line="320" w:lineRule="atLeast"/>
              <w:ind w:left="0" w:right="0"/>
              <w:rPr>
                <w:rStyle w:val="divdocumentdivparagraphWrapper"/>
                <w:rFonts w:ascii="Century Gothic" w:eastAsia="Century Gothic" w:hAnsi="Century Gothic" w:cs="Century Gothic"/>
                <w:sz w:val="22"/>
                <w:szCs w:val="22"/>
                <w:bdr w:val="none" w:sz="0" w:space="0" w:color="auto"/>
                <w:vertAlign w:val="baseline"/>
              </w:rPr>
            </w:pPr>
            <w:r>
              <w:rPr>
                <w:rStyle w:val="degree"/>
                <w:rFonts w:ascii="Century Gothic" w:eastAsia="Century Gothic" w:hAnsi="Century Gothic" w:cs="Century Gothic"/>
                <w:caps w:val="0"/>
                <w:color w:val="000000"/>
                <w:sz w:val="22"/>
                <w:szCs w:val="22"/>
              </w:rPr>
              <w:t>Bachelor of Science</w:t>
            </w:r>
            <w:r>
              <w:rPr>
                <w:rStyle w:val="span"/>
                <w:rFonts w:ascii="Century Gothic" w:eastAsia="Century Gothic" w:hAnsi="Century Gothic" w:cs="Century Gothic"/>
                <w:b w:val="0"/>
                <w:bCs w:val="0"/>
                <w:caps w:val="0"/>
                <w:color w:val="000000"/>
                <w:sz w:val="22"/>
                <w:szCs w:val="22"/>
              </w:rPr>
              <w:t xml:space="preserve">: </w:t>
            </w:r>
            <w:r>
              <w:rPr>
                <w:rStyle w:val="span"/>
                <w:rFonts w:ascii="Century Gothic" w:eastAsia="Century Gothic" w:hAnsi="Century Gothic" w:cs="Century Gothic"/>
                <w:b w:val="0"/>
                <w:bCs w:val="0"/>
                <w:caps w:val="0"/>
                <w:color w:val="000000"/>
                <w:sz w:val="22"/>
                <w:szCs w:val="22"/>
              </w:rPr>
              <w:t>Political Science And Government</w:t>
            </w:r>
            <w:r>
              <w:rPr>
                <w:rStyle w:val="singlecolumnspanpaddedlinenth-child1"/>
                <w:rFonts w:ascii="Century Gothic" w:eastAsia="Century Gothic" w:hAnsi="Century Gothic" w:cs="Century Gothic"/>
                <w:b w:val="0"/>
                <w:bCs w:val="0"/>
                <w:caps w:val="0"/>
                <w:color w:val="000000"/>
                <w:sz w:val="22"/>
                <w:szCs w:val="22"/>
              </w:rPr>
              <w:t xml:space="preserve"> </w:t>
            </w:r>
          </w:p>
          <w:p>
            <w:pPr>
              <w:pStyle w:val="spanpaddedline"/>
              <w:spacing w:before="0" w:after="0" w:line="320" w:lineRule="atLeast"/>
              <w:ind w:left="0" w:right="0"/>
              <w:rPr>
                <w:rStyle w:val="divdocumentdivparagraphWrapper"/>
                <w:rFonts w:ascii="Century Gothic" w:eastAsia="Century Gothic" w:hAnsi="Century Gothic" w:cs="Century Gothic"/>
                <w:sz w:val="22"/>
                <w:szCs w:val="22"/>
                <w:bdr w:val="none" w:sz="0" w:space="0" w:color="auto"/>
                <w:vertAlign w:val="baseline"/>
              </w:rPr>
            </w:pPr>
            <w:r>
              <w:rPr>
                <w:rStyle w:val="span"/>
                <w:rFonts w:ascii="Century Gothic" w:eastAsia="Century Gothic" w:hAnsi="Century Gothic" w:cs="Century Gothic"/>
                <w:b w:val="0"/>
                <w:bCs w:val="0"/>
                <w:caps w:val="0"/>
                <w:color w:val="000000"/>
                <w:sz w:val="22"/>
                <w:szCs w:val="22"/>
              </w:rPr>
              <w:t>The Ohio State University</w:t>
            </w:r>
            <w:r>
              <w:rPr>
                <w:rStyle w:val="span"/>
                <w:rFonts w:ascii="Century Gothic" w:eastAsia="Century Gothic" w:hAnsi="Century Gothic" w:cs="Century Gothic"/>
                <w:b w:val="0"/>
                <w:bCs w:val="0"/>
                <w:caps w:val="0"/>
                <w:color w:val="000000"/>
                <w:sz w:val="22"/>
                <w:szCs w:val="22"/>
              </w:rPr>
              <w:t xml:space="preserve">, </w:t>
            </w:r>
            <w:r>
              <w:rPr>
                <w:rStyle w:val="span"/>
                <w:rFonts w:ascii="Century Gothic" w:eastAsia="Century Gothic" w:hAnsi="Century Gothic" w:cs="Century Gothic"/>
                <w:b w:val="0"/>
                <w:bCs w:val="0"/>
                <w:caps w:val="0"/>
                <w:color w:val="000000"/>
                <w:sz w:val="22"/>
                <w:szCs w:val="22"/>
              </w:rPr>
              <w:t>Columbus, OH</w:t>
            </w:r>
            <w:r>
              <w:rPr>
                <w:rStyle w:val="divdocumentdivparagraphWrapper"/>
                <w:rFonts w:ascii="Century Gothic" w:eastAsia="Century Gothic" w:hAnsi="Century Gothic" w:cs="Century Gothic"/>
                <w:sz w:val="22"/>
                <w:szCs w:val="22"/>
                <w:bdr w:val="none" w:sz="0" w:space="0" w:color="auto"/>
                <w:vertAlign w:val="baseline"/>
              </w:rPr>
              <w:t xml:space="preserve"> </w:t>
            </w:r>
          </w:p>
        </w:tc>
      </w:tr>
    </w:tbl>
    <w:p>
      <w:pPr>
        <w:rPr>
          <w:vanish/>
        </w:rPr>
      </w:pPr>
    </w:p>
    <w:tbl>
      <w:tblPr>
        <w:tblStyle w:val="divdocumentsection"/>
        <w:tblW w:w="0" w:type="auto"/>
        <w:tblCellSpacing w:w="0" w:type="dxa"/>
        <w:shd w:val="clear" w:color="auto" w:fill="FFFFFF"/>
        <w:tblLayout w:type="fixed"/>
        <w:tblCellMar>
          <w:top w:w="300" w:type="dxa"/>
          <w:left w:w="0" w:type="dxa"/>
          <w:bottom w:w="0" w:type="dxa"/>
          <w:right w:w="0" w:type="dxa"/>
        </w:tblCellMar>
        <w:tblLook w:val="05E0"/>
      </w:tblPr>
      <w:tblGrid>
        <w:gridCol w:w="2800"/>
        <w:gridCol w:w="8160"/>
      </w:tblGrid>
      <w:tr>
        <w:tblPrEx>
          <w:tblW w:w="0" w:type="auto"/>
          <w:tblCellSpacing w:w="0" w:type="dxa"/>
          <w:shd w:val="clear" w:color="auto" w:fill="FFFFFF"/>
          <w:tblLayout w:type="fixed"/>
          <w:tblCellMar>
            <w:top w:w="300" w:type="dxa"/>
            <w:left w:w="0" w:type="dxa"/>
            <w:bottom w:w="0" w:type="dxa"/>
            <w:right w:w="0" w:type="dxa"/>
          </w:tblCellMar>
          <w:tblLook w:val="05E0"/>
        </w:tblPrEx>
        <w:trPr>
          <w:tblCellSpacing w:w="0" w:type="dxa"/>
        </w:trPr>
        <w:tc>
          <w:tcPr>
            <w:tcW w:w="2800" w:type="dxa"/>
            <w:noWrap w:val="0"/>
            <w:tcMar>
              <w:top w:w="300" w:type="dxa"/>
              <w:left w:w="0" w:type="dxa"/>
              <w:bottom w:w="0" w:type="dxa"/>
              <w:right w:w="0" w:type="dxa"/>
            </w:tcMar>
            <w:vAlign w:val="top"/>
            <w:hideMark/>
          </w:tcPr>
          <w:p>
            <w:pPr>
              <w:pStyle w:val="divdocumentdivsectiontitle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pBdr>
              <w:spacing w:before="0" w:after="0"/>
              <w:ind w:left="0" w:right="0"/>
              <w:rPr>
                <w:rStyle w:val="divdocumentdivheading"/>
                <w:rFonts w:ascii="Century Gothic" w:eastAsia="Century Gothic" w:hAnsi="Century Gothic" w:cs="Century Gothic"/>
                <w:b/>
                <w:bCs/>
                <w:caps/>
                <w:color w:val="000000"/>
                <w:sz w:val="26"/>
                <w:szCs w:val="26"/>
                <w:bdr w:val="none" w:sz="0" w:space="0" w:color="auto"/>
                <w:vertAlign w:val="baseline"/>
              </w:rPr>
            </w:pPr>
            <w:r>
              <w:rPr>
                <w:rStyle w:val="divdocumentdivheading"/>
                <w:rFonts w:ascii="Century Gothic" w:eastAsia="Century Gothic" w:hAnsi="Century Gothic" w:cs="Century Gothic"/>
                <w:b/>
                <w:bCs/>
                <w:caps/>
                <w:color w:val="000000"/>
                <w:bdr w:val="none" w:sz="0" w:space="0" w:color="auto"/>
                <w:vertAlign w:val="baseline"/>
              </w:rPr>
              <w:t>Work History</w:t>
            </w:r>
          </w:p>
        </w:tc>
        <w:tc>
          <w:tcPr>
            <w:tcW w:w="8160" w:type="dxa"/>
            <w:noWrap w:val="0"/>
            <w:tcMar>
              <w:top w:w="300" w:type="dxa"/>
              <w:left w:w="0" w:type="dxa"/>
              <w:bottom w:w="0" w:type="dxa"/>
              <w:right w:w="0" w:type="dxa"/>
            </w:tcMar>
            <w:vAlign w:val="top"/>
            <w:hideMark/>
          </w:tcPr>
          <w:p>
            <w:pPr>
              <w:pStyle w:val="divdocumentsinglecolumn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pBdr>
              <w:spacing w:before="0" w:line="320" w:lineRule="atLeast"/>
              <w:ind w:left="0" w:right="0"/>
              <w:rPr>
                <w:rStyle w:val="divdocumentdivparagraphWrapper"/>
                <w:rFonts w:ascii="Century Gothic" w:eastAsia="Century Gothic" w:hAnsi="Century Gothic" w:cs="Century Gothic"/>
                <w:sz w:val="22"/>
                <w:szCs w:val="22"/>
                <w:bdr w:val="none" w:sz="0" w:space="0" w:color="auto"/>
                <w:vertAlign w:val="baseline"/>
              </w:rPr>
            </w:pPr>
            <w:r>
              <w:rPr>
                <w:rStyle w:val="jobdates"/>
                <w:rFonts w:ascii="Century Gothic" w:eastAsia="Century Gothic" w:hAnsi="Century Gothic" w:cs="Century Gothic"/>
                <w:b w:val="0"/>
                <w:bCs w:val="0"/>
                <w:color w:val="787C85"/>
                <w:sz w:val="22"/>
                <w:szCs w:val="22"/>
              </w:rPr>
              <w:t>September 2013</w:t>
            </w:r>
            <w:r>
              <w:rPr>
                <w:rStyle w:val="span"/>
                <w:rFonts w:ascii="Century Gothic" w:eastAsia="Century Gothic" w:hAnsi="Century Gothic" w:cs="Century Gothic"/>
                <w:b w:val="0"/>
                <w:bCs w:val="0"/>
                <w:caps w:val="0"/>
                <w:color w:val="787C85"/>
                <w:sz w:val="22"/>
                <w:szCs w:val="22"/>
              </w:rPr>
              <w:t>-</w:t>
            </w:r>
            <w:r>
              <w:rPr>
                <w:rStyle w:val="jobdates"/>
                <w:rFonts w:ascii="Century Gothic" w:eastAsia="Century Gothic" w:hAnsi="Century Gothic" w:cs="Century Gothic"/>
                <w:b w:val="0"/>
                <w:bCs w:val="0"/>
                <w:color w:val="787C85"/>
                <w:sz w:val="22"/>
                <w:szCs w:val="22"/>
              </w:rPr>
              <w:t>Current</w:t>
            </w:r>
            <w:r>
              <w:rPr>
                <w:rStyle w:val="singlecolumnspanpaddedlinenth-child1"/>
                <w:rFonts w:ascii="Century Gothic" w:eastAsia="Century Gothic" w:hAnsi="Century Gothic" w:cs="Century Gothic"/>
                <w:b w:val="0"/>
                <w:bCs w:val="0"/>
                <w:caps w:val="0"/>
                <w:color w:val="787C85"/>
                <w:sz w:val="22"/>
                <w:szCs w:val="22"/>
              </w:rPr>
              <w:t xml:space="preserve"> </w:t>
            </w:r>
          </w:p>
          <w:p>
            <w:pPr>
              <w:pStyle w:val="spanpaddedline"/>
              <w:spacing w:before="0" w:after="0" w:line="320" w:lineRule="atLeast"/>
              <w:ind w:left="0" w:right="0"/>
              <w:rPr>
                <w:rStyle w:val="divdocumentdivparagraphWrapper"/>
                <w:rFonts w:ascii="Century Gothic" w:eastAsia="Century Gothic" w:hAnsi="Century Gothic" w:cs="Century Gothic"/>
                <w:sz w:val="22"/>
                <w:szCs w:val="22"/>
                <w:bdr w:val="none" w:sz="0" w:space="0" w:color="auto"/>
                <w:vertAlign w:val="baseline"/>
              </w:rPr>
            </w:pPr>
            <w:r>
              <w:rPr>
                <w:rStyle w:val="jobtitle"/>
                <w:rFonts w:ascii="Century Gothic" w:eastAsia="Century Gothic" w:hAnsi="Century Gothic" w:cs="Century Gothic"/>
                <w:caps w:val="0"/>
                <w:color w:val="000000"/>
                <w:sz w:val="22"/>
                <w:szCs w:val="22"/>
              </w:rPr>
              <w:t xml:space="preserve">Law Professor </w:t>
            </w:r>
            <w:r>
              <w:rPr>
                <w:rStyle w:val="span"/>
                <w:rFonts w:ascii="Century Gothic" w:eastAsia="Century Gothic" w:hAnsi="Century Gothic" w:cs="Century Gothic"/>
                <w:b w:val="0"/>
                <w:bCs w:val="0"/>
                <w:caps w:val="0"/>
                <w:color w:val="000000"/>
                <w:sz w:val="22"/>
                <w:szCs w:val="22"/>
              </w:rPr>
              <w:t xml:space="preserve">| </w:t>
            </w:r>
            <w:r>
              <w:rPr>
                <w:rStyle w:val="span"/>
                <w:rFonts w:ascii="Century Gothic" w:eastAsia="Century Gothic" w:hAnsi="Century Gothic" w:cs="Century Gothic"/>
                <w:b w:val="0"/>
                <w:bCs w:val="0"/>
                <w:caps w:val="0"/>
                <w:color w:val="000000"/>
                <w:sz w:val="22"/>
                <w:szCs w:val="22"/>
              </w:rPr>
              <w:t>Capital University Law School</w:t>
            </w:r>
            <w:r>
              <w:rPr>
                <w:rStyle w:val="span"/>
                <w:rFonts w:ascii="Century Gothic" w:eastAsia="Century Gothic" w:hAnsi="Century Gothic" w:cs="Century Gothic"/>
                <w:b w:val="0"/>
                <w:bCs w:val="0"/>
                <w:caps w:val="0"/>
                <w:color w:val="000000"/>
                <w:sz w:val="22"/>
                <w:szCs w:val="22"/>
              </w:rPr>
              <w:t xml:space="preserve"> | </w:t>
            </w:r>
            <w:r>
              <w:rPr>
                <w:rStyle w:val="span"/>
                <w:rFonts w:ascii="Century Gothic" w:eastAsia="Century Gothic" w:hAnsi="Century Gothic" w:cs="Century Gothic"/>
                <w:b w:val="0"/>
                <w:bCs w:val="0"/>
                <w:caps w:val="0"/>
                <w:color w:val="000000"/>
                <w:sz w:val="22"/>
                <w:szCs w:val="22"/>
              </w:rPr>
              <w:t>Columbus Grove</w:t>
            </w:r>
            <w:r>
              <w:rPr>
                <w:rStyle w:val="span"/>
                <w:rFonts w:ascii="Century Gothic" w:eastAsia="Century Gothic" w:hAnsi="Century Gothic" w:cs="Century Gothic"/>
                <w:b w:val="0"/>
                <w:bCs w:val="0"/>
                <w:caps w:val="0"/>
                <w:color w:val="000000"/>
                <w:sz w:val="22"/>
                <w:szCs w:val="22"/>
              </w:rPr>
              <w:t xml:space="preserve">, </w:t>
            </w:r>
            <w:r>
              <w:rPr>
                <w:rStyle w:val="span"/>
                <w:rFonts w:ascii="Century Gothic" w:eastAsia="Century Gothic" w:hAnsi="Century Gothic" w:cs="Century Gothic"/>
                <w:b w:val="0"/>
                <w:bCs w:val="0"/>
                <w:caps w:val="0"/>
                <w:color w:val="000000"/>
                <w:sz w:val="22"/>
                <w:szCs w:val="22"/>
              </w:rPr>
              <w:t>OH</w:t>
            </w:r>
          </w:p>
          <w:p>
            <w:pPr>
              <w:pStyle w:val="divdocumentulli"/>
              <w:numPr>
                <w:ilvl w:val="0"/>
                <w:numId w:val="3"/>
              </w:numPr>
              <w:spacing w:before="0" w:after="0" w:line="320" w:lineRule="atLeast"/>
              <w:ind w:left="460" w:right="0" w:hanging="201"/>
              <w:rPr>
                <w:rStyle w:val="span"/>
                <w:rFonts w:ascii="Century Gothic" w:eastAsia="Century Gothic" w:hAnsi="Century Gothic" w:cs="Century Gothic"/>
                <w:b w:val="0"/>
                <w:bCs w:val="0"/>
                <w:caps w:val="0"/>
                <w:color w:val="000000"/>
                <w:sz w:val="22"/>
                <w:szCs w:val="22"/>
                <w:bdr w:val="none" w:sz="0" w:space="0" w:color="auto"/>
                <w:vertAlign w:val="baseline"/>
              </w:rPr>
            </w:pPr>
            <w:r>
              <w:rPr>
                <w:rStyle w:val="span"/>
                <w:rFonts w:ascii="Century Gothic" w:eastAsia="Century Gothic" w:hAnsi="Century Gothic" w:cs="Century Gothic"/>
                <w:b w:val="0"/>
                <w:bCs w:val="0"/>
                <w:caps w:val="0"/>
                <w:color w:val="000000"/>
                <w:sz w:val="22"/>
                <w:szCs w:val="22"/>
                <w:bdr w:val="none" w:sz="0" w:space="0" w:color="auto"/>
                <w:vertAlign w:val="baseline"/>
              </w:rPr>
              <w:t>Design courses to advance students understanding of history and its impact on our current government, policies and social awareness.</w:t>
            </w:r>
          </w:p>
          <w:p>
            <w:pPr>
              <w:pStyle w:val="divdocumentulli"/>
              <w:numPr>
                <w:ilvl w:val="0"/>
                <w:numId w:val="3"/>
              </w:numPr>
              <w:spacing w:before="0" w:after="0" w:line="320" w:lineRule="atLeast"/>
              <w:ind w:left="460" w:right="0" w:hanging="201"/>
              <w:rPr>
                <w:rStyle w:val="span"/>
                <w:rFonts w:ascii="Century Gothic" w:eastAsia="Century Gothic" w:hAnsi="Century Gothic" w:cs="Century Gothic"/>
                <w:b w:val="0"/>
                <w:bCs w:val="0"/>
                <w:caps w:val="0"/>
                <w:color w:val="000000"/>
                <w:sz w:val="22"/>
                <w:szCs w:val="22"/>
                <w:bdr w:val="none" w:sz="0" w:space="0" w:color="auto"/>
                <w:vertAlign w:val="baseline"/>
              </w:rPr>
            </w:pPr>
            <w:r>
              <w:rPr>
                <w:rStyle w:val="span"/>
                <w:rFonts w:ascii="Century Gothic" w:eastAsia="Century Gothic" w:hAnsi="Century Gothic" w:cs="Century Gothic"/>
                <w:b w:val="0"/>
                <w:bCs w:val="0"/>
                <w:caps w:val="0"/>
                <w:color w:val="000000"/>
                <w:sz w:val="22"/>
                <w:szCs w:val="22"/>
                <w:bdr w:val="none" w:sz="0" w:space="0" w:color="auto"/>
                <w:vertAlign w:val="baseline"/>
              </w:rPr>
              <w:t xml:space="preserve">Prepare curriculums for courses such as: </w:t>
            </w:r>
            <w:r>
              <w:rPr>
                <w:rStyle w:val="em"/>
                <w:rFonts w:ascii="Century Gothic" w:eastAsia="Century Gothic" w:hAnsi="Century Gothic" w:cs="Century Gothic"/>
                <w:b w:val="0"/>
                <w:bCs w:val="0"/>
                <w:i/>
                <w:iCs/>
                <w:caps w:val="0"/>
                <w:color w:val="000000"/>
                <w:sz w:val="22"/>
                <w:szCs w:val="22"/>
              </w:rPr>
              <w:t>Advanced Civil Practice, Appellate Advocacy and Civil Rights Law.</w:t>
            </w:r>
          </w:p>
          <w:p>
            <w:pPr>
              <w:pStyle w:val="divdocumentulli"/>
              <w:numPr>
                <w:ilvl w:val="0"/>
                <w:numId w:val="3"/>
              </w:numPr>
              <w:spacing w:before="0" w:after="0" w:line="320" w:lineRule="atLeast"/>
              <w:ind w:left="460" w:right="0" w:hanging="201"/>
              <w:rPr>
                <w:rStyle w:val="span"/>
                <w:rFonts w:ascii="Century Gothic" w:eastAsia="Century Gothic" w:hAnsi="Century Gothic" w:cs="Century Gothic"/>
                <w:b w:val="0"/>
                <w:bCs w:val="0"/>
                <w:caps w:val="0"/>
                <w:color w:val="000000"/>
                <w:sz w:val="22"/>
                <w:szCs w:val="22"/>
                <w:bdr w:val="none" w:sz="0" w:space="0" w:color="auto"/>
                <w:vertAlign w:val="baseline"/>
              </w:rPr>
            </w:pPr>
            <w:r>
              <w:rPr>
                <w:rStyle w:val="span"/>
                <w:rFonts w:ascii="Century Gothic" w:eastAsia="Century Gothic" w:hAnsi="Century Gothic" w:cs="Century Gothic"/>
                <w:b w:val="0"/>
                <w:bCs w:val="0"/>
                <w:caps w:val="0"/>
                <w:color w:val="000000"/>
                <w:sz w:val="22"/>
                <w:szCs w:val="22"/>
                <w:bdr w:val="none" w:sz="0" w:space="0" w:color="auto"/>
                <w:vertAlign w:val="baseline"/>
              </w:rPr>
              <w:t>Use variety of teaching techniques to encourage students critical thinking and discussion.</w:t>
            </w:r>
          </w:p>
          <w:p>
            <w:pPr>
              <w:pStyle w:val="divdocumentsinglecolumn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pBdr>
              <w:spacing w:before="200" w:line="320" w:lineRule="atLeast"/>
              <w:ind w:left="0" w:right="0"/>
              <w:rPr>
                <w:rStyle w:val="divdocumentdivparagraphWrapper"/>
                <w:rFonts w:ascii="Century Gothic" w:eastAsia="Century Gothic" w:hAnsi="Century Gothic" w:cs="Century Gothic"/>
                <w:sz w:val="22"/>
                <w:szCs w:val="22"/>
                <w:bdr w:val="none" w:sz="0" w:space="0" w:color="auto"/>
                <w:vertAlign w:val="baseline"/>
              </w:rPr>
            </w:pPr>
            <w:r>
              <w:rPr>
                <w:rStyle w:val="jobdates"/>
                <w:rFonts w:ascii="Century Gothic" w:eastAsia="Century Gothic" w:hAnsi="Century Gothic" w:cs="Century Gothic"/>
                <w:b w:val="0"/>
                <w:bCs w:val="0"/>
                <w:color w:val="787C85"/>
                <w:sz w:val="22"/>
                <w:szCs w:val="22"/>
              </w:rPr>
              <w:t>March 2011</w:t>
            </w:r>
            <w:r>
              <w:rPr>
                <w:rStyle w:val="span"/>
                <w:rFonts w:ascii="Century Gothic" w:eastAsia="Century Gothic" w:hAnsi="Century Gothic" w:cs="Century Gothic"/>
                <w:b w:val="0"/>
                <w:bCs w:val="0"/>
                <w:caps w:val="0"/>
                <w:color w:val="787C85"/>
                <w:sz w:val="22"/>
                <w:szCs w:val="22"/>
              </w:rPr>
              <w:t>-</w:t>
            </w:r>
            <w:r>
              <w:rPr>
                <w:rStyle w:val="jobdates"/>
                <w:rFonts w:ascii="Century Gothic" w:eastAsia="Century Gothic" w:hAnsi="Century Gothic" w:cs="Century Gothic"/>
                <w:b w:val="0"/>
                <w:bCs w:val="0"/>
                <w:color w:val="787C85"/>
                <w:sz w:val="22"/>
                <w:szCs w:val="22"/>
              </w:rPr>
              <w:t>August 2013</w:t>
            </w:r>
            <w:r>
              <w:rPr>
                <w:rStyle w:val="singlecolumnspanpaddedlinenth-child1"/>
                <w:rFonts w:ascii="Century Gothic" w:eastAsia="Century Gothic" w:hAnsi="Century Gothic" w:cs="Century Gothic"/>
                <w:b w:val="0"/>
                <w:bCs w:val="0"/>
                <w:caps w:val="0"/>
                <w:color w:val="787C85"/>
                <w:sz w:val="22"/>
                <w:szCs w:val="22"/>
              </w:rPr>
              <w:t xml:space="preserve"> </w:t>
            </w:r>
          </w:p>
          <w:p>
            <w:pPr>
              <w:pStyle w:val="spanpaddedline"/>
              <w:spacing w:before="0" w:after="0" w:line="320" w:lineRule="atLeast"/>
              <w:ind w:left="0" w:right="0"/>
              <w:rPr>
                <w:rStyle w:val="divdocumentdivparagraphWrapper"/>
                <w:rFonts w:ascii="Century Gothic" w:eastAsia="Century Gothic" w:hAnsi="Century Gothic" w:cs="Century Gothic"/>
                <w:sz w:val="22"/>
                <w:szCs w:val="22"/>
                <w:bdr w:val="none" w:sz="0" w:space="0" w:color="auto"/>
                <w:vertAlign w:val="baseline"/>
              </w:rPr>
            </w:pPr>
            <w:r>
              <w:rPr>
                <w:rStyle w:val="jobtitle"/>
                <w:rFonts w:ascii="Century Gothic" w:eastAsia="Century Gothic" w:hAnsi="Century Gothic" w:cs="Century Gothic"/>
                <w:caps w:val="0"/>
                <w:color w:val="000000"/>
                <w:sz w:val="22"/>
                <w:szCs w:val="22"/>
              </w:rPr>
              <w:t xml:space="preserve">General Counsel </w:t>
            </w:r>
            <w:r>
              <w:rPr>
                <w:rStyle w:val="span"/>
                <w:rFonts w:ascii="Century Gothic" w:eastAsia="Century Gothic" w:hAnsi="Century Gothic" w:cs="Century Gothic"/>
                <w:b w:val="0"/>
                <w:bCs w:val="0"/>
                <w:caps w:val="0"/>
                <w:color w:val="000000"/>
                <w:sz w:val="22"/>
                <w:szCs w:val="22"/>
              </w:rPr>
              <w:t xml:space="preserve">| </w:t>
            </w:r>
            <w:r>
              <w:rPr>
                <w:rStyle w:val="span"/>
                <w:rFonts w:ascii="Century Gothic" w:eastAsia="Century Gothic" w:hAnsi="Century Gothic" w:cs="Century Gothic"/>
                <w:b w:val="0"/>
                <w:bCs w:val="0"/>
                <w:caps w:val="0"/>
                <w:color w:val="000000"/>
                <w:sz w:val="22"/>
                <w:szCs w:val="22"/>
              </w:rPr>
              <w:t>Ohio House Of Representatives</w:t>
            </w:r>
            <w:r>
              <w:rPr>
                <w:rStyle w:val="span"/>
                <w:rFonts w:ascii="Century Gothic" w:eastAsia="Century Gothic" w:hAnsi="Century Gothic" w:cs="Century Gothic"/>
                <w:b w:val="0"/>
                <w:bCs w:val="0"/>
                <w:caps w:val="0"/>
                <w:color w:val="000000"/>
                <w:sz w:val="22"/>
                <w:szCs w:val="22"/>
              </w:rPr>
              <w:t xml:space="preserve"> | </w:t>
            </w:r>
            <w:r>
              <w:rPr>
                <w:rStyle w:val="span"/>
                <w:rFonts w:ascii="Century Gothic" w:eastAsia="Century Gothic" w:hAnsi="Century Gothic" w:cs="Century Gothic"/>
                <w:b w:val="0"/>
                <w:bCs w:val="0"/>
                <w:caps w:val="0"/>
                <w:color w:val="000000"/>
                <w:sz w:val="22"/>
                <w:szCs w:val="22"/>
              </w:rPr>
              <w:t>Columbus City</w:t>
            </w:r>
            <w:r>
              <w:rPr>
                <w:rStyle w:val="span"/>
                <w:rFonts w:ascii="Century Gothic" w:eastAsia="Century Gothic" w:hAnsi="Century Gothic" w:cs="Century Gothic"/>
                <w:b w:val="0"/>
                <w:bCs w:val="0"/>
                <w:caps w:val="0"/>
                <w:color w:val="000000"/>
                <w:sz w:val="22"/>
                <w:szCs w:val="22"/>
              </w:rPr>
              <w:t xml:space="preserve">, </w:t>
            </w:r>
            <w:r>
              <w:rPr>
                <w:rStyle w:val="span"/>
                <w:rFonts w:ascii="Century Gothic" w:eastAsia="Century Gothic" w:hAnsi="Century Gothic" w:cs="Century Gothic"/>
                <w:b w:val="0"/>
                <w:bCs w:val="0"/>
                <w:caps w:val="0"/>
                <w:color w:val="000000"/>
                <w:sz w:val="22"/>
                <w:szCs w:val="22"/>
              </w:rPr>
              <w:t>OH</w:t>
            </w:r>
          </w:p>
          <w:p>
            <w:pPr>
              <w:pStyle w:val="divdocumentulli"/>
              <w:numPr>
                <w:ilvl w:val="0"/>
                <w:numId w:val="4"/>
              </w:numPr>
              <w:spacing w:before="0" w:after="0" w:line="320" w:lineRule="atLeast"/>
              <w:ind w:left="460" w:right="0" w:hanging="201"/>
              <w:rPr>
                <w:rStyle w:val="span"/>
                <w:rFonts w:ascii="Century Gothic" w:eastAsia="Century Gothic" w:hAnsi="Century Gothic" w:cs="Century Gothic"/>
                <w:b w:val="0"/>
                <w:bCs w:val="0"/>
                <w:caps w:val="0"/>
                <w:color w:val="000000"/>
                <w:sz w:val="22"/>
                <w:szCs w:val="22"/>
                <w:bdr w:val="none" w:sz="0" w:space="0" w:color="auto"/>
                <w:vertAlign w:val="baseline"/>
              </w:rPr>
            </w:pPr>
            <w:r>
              <w:rPr>
                <w:rStyle w:val="span"/>
                <w:rFonts w:ascii="Century Gothic" w:eastAsia="Century Gothic" w:hAnsi="Century Gothic" w:cs="Century Gothic"/>
                <w:b w:val="0"/>
                <w:bCs w:val="0"/>
                <w:caps w:val="0"/>
                <w:color w:val="000000"/>
                <w:sz w:val="22"/>
                <w:szCs w:val="22"/>
                <w:bdr w:val="none" w:sz="0" w:space="0" w:color="auto"/>
                <w:vertAlign w:val="baseline"/>
              </w:rPr>
              <w:t>Provided general standards on legislative process, resolutions, and amendments, to assure compliance with form and general classification.</w:t>
            </w:r>
          </w:p>
          <w:p>
            <w:pPr>
              <w:pStyle w:val="divdocumentulli"/>
              <w:numPr>
                <w:ilvl w:val="0"/>
                <w:numId w:val="4"/>
              </w:numPr>
              <w:spacing w:before="0" w:after="0" w:line="320" w:lineRule="atLeast"/>
              <w:ind w:left="460" w:right="0" w:hanging="201"/>
              <w:rPr>
                <w:rStyle w:val="span"/>
                <w:rFonts w:ascii="Century Gothic" w:eastAsia="Century Gothic" w:hAnsi="Century Gothic" w:cs="Century Gothic"/>
                <w:b w:val="0"/>
                <w:bCs w:val="0"/>
                <w:caps w:val="0"/>
                <w:color w:val="000000"/>
                <w:sz w:val="22"/>
                <w:szCs w:val="22"/>
                <w:bdr w:val="none" w:sz="0" w:space="0" w:color="auto"/>
                <w:vertAlign w:val="baseline"/>
              </w:rPr>
            </w:pPr>
            <w:r>
              <w:rPr>
                <w:rStyle w:val="span"/>
                <w:rFonts w:ascii="Century Gothic" w:eastAsia="Century Gothic" w:hAnsi="Century Gothic" w:cs="Century Gothic"/>
                <w:b w:val="0"/>
                <w:bCs w:val="0"/>
                <w:caps w:val="0"/>
                <w:color w:val="000000"/>
                <w:sz w:val="22"/>
                <w:szCs w:val="22"/>
                <w:bdr w:val="none" w:sz="0" w:space="0" w:color="auto"/>
                <w:vertAlign w:val="baseline"/>
              </w:rPr>
              <w:t>Composed and reviewed formal legal opinions.</w:t>
            </w:r>
          </w:p>
          <w:p>
            <w:pPr>
              <w:pStyle w:val="divdocumentulli"/>
              <w:numPr>
                <w:ilvl w:val="0"/>
                <w:numId w:val="4"/>
              </w:numPr>
              <w:spacing w:before="0" w:after="0" w:line="320" w:lineRule="atLeast"/>
              <w:ind w:left="460" w:right="0" w:hanging="201"/>
              <w:rPr>
                <w:rStyle w:val="span"/>
                <w:rFonts w:ascii="Century Gothic" w:eastAsia="Century Gothic" w:hAnsi="Century Gothic" w:cs="Century Gothic"/>
                <w:b w:val="0"/>
                <w:bCs w:val="0"/>
                <w:caps w:val="0"/>
                <w:color w:val="000000"/>
                <w:sz w:val="22"/>
                <w:szCs w:val="22"/>
                <w:bdr w:val="none" w:sz="0" w:space="0" w:color="auto"/>
                <w:vertAlign w:val="baseline"/>
              </w:rPr>
            </w:pPr>
            <w:r>
              <w:rPr>
                <w:rStyle w:val="span"/>
                <w:rFonts w:ascii="Century Gothic" w:eastAsia="Century Gothic" w:hAnsi="Century Gothic" w:cs="Century Gothic"/>
                <w:b w:val="0"/>
                <w:bCs w:val="0"/>
                <w:caps w:val="0"/>
                <w:color w:val="000000"/>
                <w:sz w:val="22"/>
                <w:szCs w:val="22"/>
                <w:bdr w:val="none" w:sz="0" w:space="0" w:color="auto"/>
                <w:vertAlign w:val="baseline"/>
              </w:rPr>
              <w:t>Assessed and evaluated contracts related legal effects of statutes and proposals made for statutory enactment.</w:t>
            </w:r>
          </w:p>
        </w:tc>
      </w:tr>
    </w:tbl>
    <w:p>
      <w:pPr>
        <w:rPr>
          <w:vanish/>
        </w:rPr>
      </w:pPr>
    </w:p>
    <w:tbl>
      <w:tblPr>
        <w:tblStyle w:val="divdocumentsection"/>
        <w:tblW w:w="0" w:type="auto"/>
        <w:tblCellSpacing w:w="0" w:type="dxa"/>
        <w:shd w:val="clear" w:color="auto" w:fill="FFFFFF"/>
        <w:tblLayout w:type="fixed"/>
        <w:tblCellMar>
          <w:top w:w="300" w:type="dxa"/>
          <w:left w:w="0" w:type="dxa"/>
          <w:bottom w:w="0" w:type="dxa"/>
          <w:right w:w="0" w:type="dxa"/>
        </w:tblCellMar>
        <w:tblLook w:val="05E0"/>
      </w:tblPr>
      <w:tblGrid>
        <w:gridCol w:w="2800"/>
        <w:gridCol w:w="8160"/>
      </w:tblGrid>
      <w:tr>
        <w:tblPrEx>
          <w:tblW w:w="0" w:type="auto"/>
          <w:tblCellSpacing w:w="0" w:type="dxa"/>
          <w:shd w:val="clear" w:color="auto" w:fill="FFFFFF"/>
          <w:tblLayout w:type="fixed"/>
          <w:tblCellMar>
            <w:top w:w="300" w:type="dxa"/>
            <w:left w:w="0" w:type="dxa"/>
            <w:bottom w:w="0" w:type="dxa"/>
            <w:right w:w="0" w:type="dxa"/>
          </w:tblCellMar>
          <w:tblLook w:val="05E0"/>
        </w:tblPrEx>
        <w:trPr>
          <w:tblCellSpacing w:w="0" w:type="dxa"/>
        </w:trPr>
        <w:tc>
          <w:tcPr>
            <w:tcW w:w="2800" w:type="dxa"/>
            <w:noWrap w:val="0"/>
            <w:tcMar>
              <w:top w:w="300" w:type="dxa"/>
              <w:left w:w="0" w:type="dxa"/>
              <w:bottom w:w="0" w:type="dxa"/>
              <w:right w:w="0" w:type="dxa"/>
            </w:tcMar>
            <w:vAlign w:val="top"/>
            <w:hideMark/>
          </w:tcPr>
          <w:p>
            <w:pPr>
              <w:pStyle w:val="divdocumentdivsectiontitle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pBdr>
              <w:spacing w:before="0" w:after="0"/>
              <w:ind w:left="0" w:right="0"/>
              <w:rPr>
                <w:rStyle w:val="divdocumentdivheading"/>
                <w:rFonts w:ascii="Century Gothic" w:eastAsia="Century Gothic" w:hAnsi="Century Gothic" w:cs="Century Gothic"/>
                <w:b/>
                <w:bCs/>
                <w:caps/>
                <w:color w:val="000000"/>
                <w:sz w:val="26"/>
                <w:szCs w:val="26"/>
                <w:bdr w:val="none" w:sz="0" w:space="0" w:color="auto"/>
                <w:vertAlign w:val="baseline"/>
              </w:rPr>
            </w:pPr>
            <w:r>
              <w:rPr>
                <w:rStyle w:val="divdocumentdivheading"/>
                <w:rFonts w:ascii="Century Gothic" w:eastAsia="Century Gothic" w:hAnsi="Century Gothic" w:cs="Century Gothic"/>
                <w:b/>
                <w:bCs/>
                <w:caps/>
                <w:color w:val="000000"/>
                <w:bdr w:val="none" w:sz="0" w:space="0" w:color="auto"/>
                <w:vertAlign w:val="baseline"/>
              </w:rPr>
              <w:t xml:space="preserve">Teaching Experience </w:t>
            </w:r>
          </w:p>
        </w:tc>
        <w:tc>
          <w:tcPr>
            <w:tcW w:w="8160" w:type="dxa"/>
            <w:noWrap w:val="0"/>
            <w:tcMar>
              <w:top w:w="300" w:type="dxa"/>
              <w:left w:w="0" w:type="dxa"/>
              <w:bottom w:w="0" w:type="dxa"/>
              <w:right w:w="0" w:type="dxa"/>
            </w:tcMar>
            <w:vAlign w:val="top"/>
            <w:hideMark/>
          </w:tcPr>
          <w:p>
            <w:pPr>
              <w:pStyle w:val="p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pBdr>
              <w:spacing w:before="0" w:after="0" w:line="320" w:lineRule="atLeast"/>
              <w:ind w:left="0" w:right="0"/>
              <w:rPr>
                <w:rStyle w:val="divdocumentdivparagraphWrapper"/>
                <w:rFonts w:ascii="Century Gothic" w:eastAsia="Century Gothic" w:hAnsi="Century Gothic" w:cs="Century Gothic"/>
                <w:sz w:val="22"/>
                <w:szCs w:val="22"/>
                <w:bdr w:val="none" w:sz="0" w:space="0" w:color="auto"/>
                <w:vertAlign w:val="baseline"/>
              </w:rPr>
            </w:pPr>
            <w:r>
              <w:rPr>
                <w:rStyle w:val="strong"/>
                <w:rFonts w:ascii="Century Gothic" w:eastAsia="Century Gothic" w:hAnsi="Century Gothic" w:cs="Century Gothic"/>
                <w:b/>
                <w:bCs/>
                <w:caps w:val="0"/>
                <w:color w:val="000000"/>
                <w:sz w:val="22"/>
                <w:szCs w:val="22"/>
              </w:rPr>
              <w:t>Capital University Law Schoo</w:t>
            </w:r>
            <w:r>
              <w:rPr>
                <w:rStyle w:val="u"/>
                <w:rFonts w:ascii="Century Gothic" w:eastAsia="Century Gothic" w:hAnsi="Century Gothic" w:cs="Century Gothic"/>
                <w:b w:val="0"/>
                <w:bCs w:val="0"/>
                <w:caps w:val="0"/>
                <w:color w:val="000000"/>
                <w:sz w:val="22"/>
                <w:szCs w:val="22"/>
                <w:u w:val="single" w:color="000000"/>
              </w:rPr>
              <w:t>l</w:t>
            </w:r>
            <w:r>
              <w:rPr>
                <w:rStyle w:val="strong"/>
                <w:rFonts w:ascii="Century Gothic" w:eastAsia="Century Gothic" w:hAnsi="Century Gothic" w:cs="Century Gothic"/>
                <w:b/>
                <w:bCs/>
                <w:caps w:val="0"/>
                <w:color w:val="000000"/>
                <w:sz w:val="22"/>
                <w:szCs w:val="22"/>
              </w:rPr>
              <w:t xml:space="preserve">: </w:t>
            </w:r>
            <w:r>
              <w:rPr>
                <w:rStyle w:val="divdocumentdivparagraphWrapper"/>
                <w:rFonts w:ascii="Century Gothic" w:eastAsia="Century Gothic" w:hAnsi="Century Gothic" w:cs="Century Gothic"/>
                <w:sz w:val="22"/>
                <w:szCs w:val="22"/>
                <w:bdr w:val="none" w:sz="0" w:space="0" w:color="auto"/>
                <w:vertAlign w:val="baseline"/>
              </w:rPr>
              <w:t>Undergraduate Political Science Professor</w:t>
            </w:r>
          </w:p>
          <w:p>
            <w:pPr>
              <w:pStyle w:val="divdocumentulli"/>
              <w:numPr>
                <w:ilvl w:val="0"/>
                <w:numId w:val="5"/>
              </w:numPr>
              <w:spacing w:before="0" w:after="0" w:line="320" w:lineRule="atLeast"/>
              <w:ind w:left="460" w:right="0" w:hanging="201"/>
              <w:rPr>
                <w:rStyle w:val="divdocumentdivparagraphWrapper"/>
                <w:rFonts w:ascii="Century Gothic" w:eastAsia="Century Gothic" w:hAnsi="Century Gothic" w:cs="Century Gothic"/>
                <w:sz w:val="22"/>
                <w:szCs w:val="22"/>
                <w:bdr w:val="none" w:sz="0" w:space="0" w:color="auto"/>
                <w:vertAlign w:val="baseline"/>
              </w:rPr>
            </w:pPr>
            <w:r>
              <w:rPr>
                <w:rStyle w:val="divdocumentdivparagraphWrapper"/>
                <w:rFonts w:ascii="Century Gothic" w:eastAsia="Century Gothic" w:hAnsi="Century Gothic" w:cs="Century Gothic"/>
                <w:sz w:val="22"/>
                <w:szCs w:val="22"/>
                <w:bdr w:val="none" w:sz="0" w:space="0" w:color="auto"/>
                <w:vertAlign w:val="baseline"/>
              </w:rPr>
              <w:t>Offered conferences and educational sessions on topics such as: Comparative Politics, International Diplomacy and American Government.</w:t>
            </w:r>
          </w:p>
          <w:p>
            <w:pPr>
              <w:pStyle w:val="divdocumentulli"/>
              <w:numPr>
                <w:ilvl w:val="0"/>
                <w:numId w:val="5"/>
              </w:numPr>
              <w:spacing w:before="0" w:after="0" w:line="320" w:lineRule="atLeast"/>
              <w:ind w:left="460" w:right="0" w:hanging="201"/>
              <w:rPr>
                <w:rStyle w:val="divdocumentdivparagraphWrapper"/>
                <w:rFonts w:ascii="Century Gothic" w:eastAsia="Century Gothic" w:hAnsi="Century Gothic" w:cs="Century Gothic"/>
                <w:sz w:val="22"/>
                <w:szCs w:val="22"/>
                <w:bdr w:val="none" w:sz="0" w:space="0" w:color="auto"/>
                <w:vertAlign w:val="baseline"/>
              </w:rPr>
            </w:pPr>
            <w:r>
              <w:rPr>
                <w:rStyle w:val="divdocumentdivparagraphWrapper"/>
                <w:rFonts w:ascii="Century Gothic" w:eastAsia="Century Gothic" w:hAnsi="Century Gothic" w:cs="Century Gothic"/>
                <w:sz w:val="22"/>
                <w:szCs w:val="22"/>
                <w:bdr w:val="none" w:sz="0" w:space="0" w:color="auto"/>
                <w:vertAlign w:val="baseline"/>
              </w:rPr>
              <w:t>Served as counselor for undergraduate student willing to pursue a Juris Doctor.</w:t>
            </w:r>
          </w:p>
          <w:p>
            <w:pPr>
              <w:pStyle w:val="p"/>
              <w:spacing w:before="0" w:after="0" w:line="320" w:lineRule="atLeast"/>
              <w:ind w:left="0" w:right="0"/>
              <w:rPr>
                <w:rStyle w:val="divdocumentdivparagraphWrapper"/>
                <w:rFonts w:ascii="Century Gothic" w:eastAsia="Century Gothic" w:hAnsi="Century Gothic" w:cs="Century Gothic"/>
                <w:sz w:val="22"/>
                <w:szCs w:val="22"/>
                <w:bdr w:val="none" w:sz="0" w:space="0" w:color="auto"/>
                <w:vertAlign w:val="baseline"/>
              </w:rPr>
            </w:pPr>
            <w:r>
              <w:rPr>
                <w:rStyle w:val="strong"/>
                <w:rFonts w:ascii="Century Gothic" w:eastAsia="Century Gothic" w:hAnsi="Century Gothic" w:cs="Century Gothic"/>
                <w:b/>
                <w:bCs/>
                <w:caps w:val="0"/>
                <w:color w:val="000000"/>
                <w:sz w:val="22"/>
                <w:szCs w:val="22"/>
              </w:rPr>
              <w:t xml:space="preserve">Moritz College of Law: </w:t>
            </w:r>
            <w:r>
              <w:rPr>
                <w:rStyle w:val="divdocumentdivparagraphWrapper"/>
                <w:rFonts w:ascii="Century Gothic" w:eastAsia="Century Gothic" w:hAnsi="Century Gothic" w:cs="Century Gothic"/>
                <w:sz w:val="22"/>
                <w:szCs w:val="22"/>
                <w:bdr w:val="none" w:sz="0" w:space="0" w:color="auto"/>
                <w:vertAlign w:val="baseline"/>
              </w:rPr>
              <w:t>Political Science Professor</w:t>
            </w:r>
          </w:p>
          <w:p>
            <w:pPr>
              <w:pStyle w:val="divdocumentulli"/>
              <w:numPr>
                <w:ilvl w:val="0"/>
                <w:numId w:val="6"/>
              </w:numPr>
              <w:spacing w:before="0" w:after="0" w:line="320" w:lineRule="atLeast"/>
              <w:ind w:left="460" w:right="0" w:hanging="201"/>
              <w:rPr>
                <w:rStyle w:val="divdocumentdivparagraphWrapper"/>
                <w:rFonts w:ascii="Century Gothic" w:eastAsia="Century Gothic" w:hAnsi="Century Gothic" w:cs="Century Gothic"/>
                <w:sz w:val="22"/>
                <w:szCs w:val="22"/>
                <w:bdr w:val="none" w:sz="0" w:space="0" w:color="auto"/>
                <w:vertAlign w:val="baseline"/>
              </w:rPr>
            </w:pPr>
            <w:r>
              <w:rPr>
                <w:rStyle w:val="divdocumentdivparagraphWrapper"/>
                <w:rFonts w:ascii="Century Gothic" w:eastAsia="Century Gothic" w:hAnsi="Century Gothic" w:cs="Century Gothic"/>
                <w:sz w:val="22"/>
                <w:szCs w:val="22"/>
                <w:bdr w:val="none" w:sz="0" w:space="0" w:color="auto"/>
                <w:vertAlign w:val="baseline"/>
              </w:rPr>
              <w:t xml:space="preserve">Graduate level courses covering statistical analysis: </w:t>
            </w:r>
            <w:r>
              <w:rPr>
                <w:rStyle w:val="em"/>
                <w:rFonts w:ascii="Century Gothic" w:eastAsia="Century Gothic" w:hAnsi="Century Gothic" w:cs="Century Gothic"/>
                <w:b w:val="0"/>
                <w:bCs w:val="0"/>
                <w:i/>
                <w:iCs/>
                <w:caps w:val="0"/>
                <w:color w:val="000000"/>
                <w:sz w:val="22"/>
                <w:szCs w:val="22"/>
              </w:rPr>
              <w:t>Introduction to American Law, Advanced Civil Procedure, American Legal History</w:t>
            </w:r>
            <w:r>
              <w:rPr>
                <w:rStyle w:val="divdocumentdivparagraphWrapper"/>
                <w:rFonts w:ascii="Century Gothic" w:eastAsia="Century Gothic" w:hAnsi="Century Gothic" w:cs="Century Gothic"/>
                <w:sz w:val="22"/>
                <w:szCs w:val="22"/>
                <w:bdr w:val="none" w:sz="0" w:space="0" w:color="auto"/>
                <w:vertAlign w:val="baseline"/>
              </w:rPr>
              <w:t xml:space="preserve"> , and </w:t>
            </w:r>
            <w:r>
              <w:rPr>
                <w:rStyle w:val="em"/>
                <w:rFonts w:ascii="Century Gothic" w:eastAsia="Century Gothic" w:hAnsi="Century Gothic" w:cs="Century Gothic"/>
                <w:b w:val="0"/>
                <w:bCs w:val="0"/>
                <w:i/>
                <w:iCs/>
                <w:caps w:val="0"/>
                <w:color w:val="000000"/>
                <w:sz w:val="22"/>
                <w:szCs w:val="22"/>
              </w:rPr>
              <w:t>Constitutional Law.</w:t>
            </w:r>
          </w:p>
          <w:p>
            <w:pPr>
              <w:pStyle w:val="divdocumentulli"/>
              <w:numPr>
                <w:ilvl w:val="0"/>
                <w:numId w:val="6"/>
              </w:numPr>
              <w:spacing w:before="0" w:after="0" w:line="320" w:lineRule="atLeast"/>
              <w:ind w:left="460" w:right="0" w:hanging="201"/>
              <w:rPr>
                <w:rStyle w:val="divdocumentdivparagraphWrapper"/>
                <w:rFonts w:ascii="Century Gothic" w:eastAsia="Century Gothic" w:hAnsi="Century Gothic" w:cs="Century Gothic"/>
                <w:sz w:val="22"/>
                <w:szCs w:val="22"/>
                <w:bdr w:val="none" w:sz="0" w:space="0" w:color="auto"/>
                <w:vertAlign w:val="baseline"/>
              </w:rPr>
            </w:pPr>
            <w:r>
              <w:rPr>
                <w:rStyle w:val="divdocumentdivparagraphWrapper"/>
                <w:rFonts w:ascii="Century Gothic" w:eastAsia="Century Gothic" w:hAnsi="Century Gothic" w:cs="Century Gothic"/>
                <w:sz w:val="22"/>
                <w:szCs w:val="22"/>
                <w:bdr w:val="none" w:sz="0" w:space="0" w:color="auto"/>
                <w:vertAlign w:val="baseline"/>
              </w:rPr>
              <w:t>Undergraduate courses on American politics in majors such as Political Science, Philosophy, Economics, and Criminal Justice (ULS)</w:t>
            </w:r>
          </w:p>
          <w:p>
            <w:pPr>
              <w:pStyle w:val="divdocumentulli"/>
              <w:numPr>
                <w:ilvl w:val="0"/>
                <w:numId w:val="6"/>
              </w:numPr>
              <w:spacing w:before="0" w:after="0" w:line="320" w:lineRule="atLeast"/>
              <w:ind w:left="460" w:right="0" w:hanging="201"/>
              <w:rPr>
                <w:rStyle w:val="divdocumentdivparagraphWrapper"/>
                <w:rFonts w:ascii="Century Gothic" w:eastAsia="Century Gothic" w:hAnsi="Century Gothic" w:cs="Century Gothic"/>
                <w:sz w:val="22"/>
                <w:szCs w:val="22"/>
                <w:bdr w:val="none" w:sz="0" w:space="0" w:color="auto"/>
                <w:vertAlign w:val="baseline"/>
              </w:rPr>
            </w:pPr>
            <w:r>
              <w:rPr>
                <w:rStyle w:val="divdocumentdivparagraphWrapper"/>
                <w:rFonts w:ascii="Century Gothic" w:eastAsia="Century Gothic" w:hAnsi="Century Gothic" w:cs="Century Gothic"/>
                <w:sz w:val="22"/>
                <w:szCs w:val="22"/>
                <w:bdr w:val="none" w:sz="0" w:space="0" w:color="auto"/>
                <w:vertAlign w:val="baseline"/>
              </w:rPr>
              <w:t>Advised on course selection and preparation for law school.</w:t>
            </w:r>
          </w:p>
        </w:tc>
      </w:tr>
    </w:tbl>
    <w:p>
      <w:pPr>
        <w:rPr>
          <w:vanish/>
        </w:rPr>
      </w:pPr>
    </w:p>
    <w:tbl>
      <w:tblPr>
        <w:tblStyle w:val="divdocumentsection"/>
        <w:tblW w:w="0" w:type="auto"/>
        <w:tblCellSpacing w:w="0" w:type="dxa"/>
        <w:shd w:val="clear" w:color="auto" w:fill="FFFFFF"/>
        <w:tblLayout w:type="fixed"/>
        <w:tblCellMar>
          <w:top w:w="300" w:type="dxa"/>
          <w:left w:w="0" w:type="dxa"/>
          <w:bottom w:w="0" w:type="dxa"/>
          <w:right w:w="0" w:type="dxa"/>
        </w:tblCellMar>
        <w:tblLook w:val="05E0"/>
      </w:tblPr>
      <w:tblGrid>
        <w:gridCol w:w="2800"/>
        <w:gridCol w:w="8160"/>
      </w:tblGrid>
      <w:tr>
        <w:tblPrEx>
          <w:tblW w:w="0" w:type="auto"/>
          <w:tblCellSpacing w:w="0" w:type="dxa"/>
          <w:shd w:val="clear" w:color="auto" w:fill="FFFFFF"/>
          <w:tblLayout w:type="fixed"/>
          <w:tblCellMar>
            <w:top w:w="300" w:type="dxa"/>
            <w:left w:w="0" w:type="dxa"/>
            <w:bottom w:w="0" w:type="dxa"/>
            <w:right w:w="0" w:type="dxa"/>
          </w:tblCellMar>
          <w:tblLook w:val="05E0"/>
        </w:tblPrEx>
        <w:trPr>
          <w:tblCellSpacing w:w="0" w:type="dxa"/>
        </w:trPr>
        <w:tc>
          <w:tcPr>
            <w:tcW w:w="2800" w:type="dxa"/>
            <w:noWrap w:val="0"/>
            <w:tcMar>
              <w:top w:w="300" w:type="dxa"/>
              <w:left w:w="0" w:type="dxa"/>
              <w:bottom w:w="0" w:type="dxa"/>
              <w:right w:w="0" w:type="dxa"/>
            </w:tcMar>
            <w:vAlign w:val="top"/>
            <w:hideMark/>
          </w:tcPr>
          <w:p>
            <w:pPr>
              <w:pStyle w:val="divdocumentdivsectiontitle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pBdr>
              <w:spacing w:before="0" w:after="0"/>
              <w:ind w:left="0" w:right="0"/>
              <w:rPr>
                <w:rStyle w:val="divdocumentdivheading"/>
                <w:rFonts w:ascii="Century Gothic" w:eastAsia="Century Gothic" w:hAnsi="Century Gothic" w:cs="Century Gothic"/>
                <w:b/>
                <w:bCs/>
                <w:caps/>
                <w:color w:val="000000"/>
                <w:sz w:val="26"/>
                <w:szCs w:val="26"/>
                <w:bdr w:val="none" w:sz="0" w:space="0" w:color="auto"/>
                <w:vertAlign w:val="baseline"/>
              </w:rPr>
            </w:pPr>
            <w:r>
              <w:rPr>
                <w:rStyle w:val="divdocumentdivheading"/>
                <w:rFonts w:ascii="Century Gothic" w:eastAsia="Century Gothic" w:hAnsi="Century Gothic" w:cs="Century Gothic"/>
                <w:b/>
                <w:bCs/>
                <w:caps/>
                <w:color w:val="000000"/>
                <w:bdr w:val="none" w:sz="0" w:space="0" w:color="auto"/>
                <w:vertAlign w:val="baseline"/>
              </w:rPr>
              <w:t>Publications</w:t>
            </w:r>
          </w:p>
        </w:tc>
        <w:tc>
          <w:tcPr>
            <w:tcW w:w="8160" w:type="dxa"/>
            <w:noWrap w:val="0"/>
            <w:tcMar>
              <w:top w:w="300" w:type="dxa"/>
              <w:left w:w="0" w:type="dxa"/>
              <w:bottom w:w="0" w:type="dxa"/>
              <w:right w:w="0" w:type="dxa"/>
            </w:tcMar>
            <w:vAlign w:val="top"/>
            <w:hideMark/>
          </w:tcPr>
          <w:p>
            <w:pPr>
              <w:pStyle w:val="p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pBdr>
              <w:spacing w:before="0" w:after="0" w:line="320" w:lineRule="atLeast"/>
              <w:ind w:left="0" w:right="0"/>
              <w:rPr>
                <w:rStyle w:val="divdocumentdivparagraphWrapper"/>
                <w:rFonts w:ascii="Century Gothic" w:eastAsia="Century Gothic" w:hAnsi="Century Gothic" w:cs="Century Gothic"/>
                <w:sz w:val="22"/>
                <w:szCs w:val="22"/>
                <w:bdr w:val="none" w:sz="0" w:space="0" w:color="auto"/>
                <w:vertAlign w:val="baseline"/>
              </w:rPr>
            </w:pPr>
            <w:r>
              <w:rPr>
                <w:rStyle w:val="divdocumentdivparagraphWrapper"/>
                <w:rFonts w:ascii="Century Gothic" w:eastAsia="Century Gothic" w:hAnsi="Century Gothic" w:cs="Century Gothic"/>
                <w:sz w:val="22"/>
                <w:szCs w:val="22"/>
                <w:bdr w:val="none" w:sz="0" w:space="0" w:color="auto"/>
                <w:vertAlign w:val="baseline"/>
              </w:rPr>
              <w:t>Henry, A. " Attorneys Vs Lawyers ." ABA Journal Magazine 25 (2016): 12-14.</w:t>
            </w:r>
          </w:p>
          <w:p>
            <w:pPr>
              <w:pStyle w:val="p"/>
              <w:spacing w:before="0" w:after="0" w:line="320" w:lineRule="atLeast"/>
              <w:ind w:left="0" w:right="0"/>
              <w:rPr>
                <w:rStyle w:val="divdocumentdivparagraphWrapper"/>
                <w:rFonts w:ascii="Century Gothic" w:eastAsia="Century Gothic" w:hAnsi="Century Gothic" w:cs="Century Gothic"/>
                <w:sz w:val="22"/>
                <w:szCs w:val="22"/>
                <w:bdr w:val="none" w:sz="0" w:space="0" w:color="auto"/>
                <w:vertAlign w:val="baseline"/>
              </w:rPr>
            </w:pPr>
            <w:r>
              <w:rPr>
                <w:rStyle w:val="divdocumentdivparagraphWrapper"/>
                <w:rFonts w:ascii="Century Gothic" w:eastAsia="Century Gothic" w:hAnsi="Century Gothic" w:cs="Century Gothic"/>
                <w:sz w:val="22"/>
                <w:szCs w:val="22"/>
                <w:bdr w:val="none" w:sz="0" w:space="0" w:color="auto"/>
                <w:vertAlign w:val="baseline"/>
              </w:rPr>
              <w:t>Henry, A. "Telling my Lies." Legal Era Magazine XIX (2018): 36-40.</w:t>
            </w:r>
          </w:p>
        </w:tc>
      </w:tr>
    </w:tbl>
    <w:p>
      <w:pPr>
        <w:rPr>
          <w:vanish/>
        </w:rPr>
      </w:pPr>
    </w:p>
    <w:tbl>
      <w:tblPr>
        <w:tblStyle w:val="divdocumentsection"/>
        <w:tblW w:w="0" w:type="auto"/>
        <w:tblCellSpacing w:w="0" w:type="dxa"/>
        <w:shd w:val="clear" w:color="auto" w:fill="FFFFFF"/>
        <w:tblLayout w:type="fixed"/>
        <w:tblCellMar>
          <w:top w:w="300" w:type="dxa"/>
          <w:left w:w="0" w:type="dxa"/>
          <w:bottom w:w="0" w:type="dxa"/>
          <w:right w:w="0" w:type="dxa"/>
        </w:tblCellMar>
        <w:tblLook w:val="05E0"/>
      </w:tblPr>
      <w:tblGrid>
        <w:gridCol w:w="2800"/>
        <w:gridCol w:w="8160"/>
      </w:tblGrid>
      <w:tr>
        <w:tblPrEx>
          <w:tblW w:w="0" w:type="auto"/>
          <w:tblCellSpacing w:w="0" w:type="dxa"/>
          <w:shd w:val="clear" w:color="auto" w:fill="FFFFFF"/>
          <w:tblLayout w:type="fixed"/>
          <w:tblCellMar>
            <w:top w:w="300" w:type="dxa"/>
            <w:left w:w="0" w:type="dxa"/>
            <w:bottom w:w="0" w:type="dxa"/>
            <w:right w:w="0" w:type="dxa"/>
          </w:tblCellMar>
          <w:tblLook w:val="05E0"/>
        </w:tblPrEx>
        <w:trPr>
          <w:tblCellSpacing w:w="0" w:type="dxa"/>
        </w:trPr>
        <w:tc>
          <w:tcPr>
            <w:tcW w:w="2800" w:type="dxa"/>
            <w:noWrap w:val="0"/>
            <w:tcMar>
              <w:top w:w="300" w:type="dxa"/>
              <w:left w:w="0" w:type="dxa"/>
              <w:bottom w:w="0" w:type="dxa"/>
              <w:right w:w="0" w:type="dxa"/>
            </w:tcMar>
            <w:vAlign w:val="top"/>
            <w:hideMark/>
          </w:tcPr>
          <w:p>
            <w:pPr>
              <w:pStyle w:val="divdocumentdivsectiontitle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pBdr>
              <w:spacing w:before="0" w:after="0"/>
              <w:ind w:left="0" w:right="0"/>
              <w:rPr>
                <w:rStyle w:val="divdocumentdivheading"/>
                <w:rFonts w:ascii="Century Gothic" w:eastAsia="Century Gothic" w:hAnsi="Century Gothic" w:cs="Century Gothic"/>
                <w:b/>
                <w:bCs/>
                <w:caps/>
                <w:color w:val="000000"/>
                <w:sz w:val="26"/>
                <w:szCs w:val="26"/>
                <w:bdr w:val="none" w:sz="0" w:space="0" w:color="auto"/>
                <w:vertAlign w:val="baseline"/>
              </w:rPr>
            </w:pPr>
            <w:r>
              <w:rPr>
                <w:rStyle w:val="divdocumentdivheading"/>
                <w:rFonts w:ascii="Century Gothic" w:eastAsia="Century Gothic" w:hAnsi="Century Gothic" w:cs="Century Gothic"/>
                <w:b/>
                <w:bCs/>
                <w:caps/>
                <w:color w:val="000000"/>
                <w:bdr w:val="none" w:sz="0" w:space="0" w:color="auto"/>
                <w:vertAlign w:val="baseline"/>
              </w:rPr>
              <w:t>Conferences</w:t>
            </w:r>
          </w:p>
        </w:tc>
        <w:tc>
          <w:tcPr>
            <w:tcW w:w="8160" w:type="dxa"/>
            <w:noWrap w:val="0"/>
            <w:tcMar>
              <w:top w:w="300" w:type="dxa"/>
              <w:left w:w="0" w:type="dxa"/>
              <w:bottom w:w="0" w:type="dxa"/>
              <w:right w:w="0" w:type="dxa"/>
            </w:tcMar>
            <w:vAlign w:val="top"/>
            <w:hideMark/>
          </w:tcPr>
          <w:p>
            <w:pPr>
              <w:pStyle w:val="p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pBdr>
              <w:spacing w:before="0" w:after="0" w:line="320" w:lineRule="atLeast"/>
              <w:ind w:left="0" w:right="0"/>
              <w:rPr>
                <w:rStyle w:val="divdocumentdivparagraphWrapper"/>
                <w:rFonts w:ascii="Century Gothic" w:eastAsia="Century Gothic" w:hAnsi="Century Gothic" w:cs="Century Gothic"/>
                <w:sz w:val="22"/>
                <w:szCs w:val="22"/>
                <w:bdr w:val="none" w:sz="0" w:space="0" w:color="auto"/>
                <w:vertAlign w:val="baseline"/>
              </w:rPr>
            </w:pPr>
            <w:r>
              <w:rPr>
                <w:rStyle w:val="strong"/>
                <w:rFonts w:ascii="Century Gothic" w:eastAsia="Century Gothic" w:hAnsi="Century Gothic" w:cs="Century Gothic"/>
                <w:b/>
                <w:bCs/>
                <w:caps w:val="0"/>
                <w:color w:val="000000"/>
                <w:sz w:val="22"/>
                <w:szCs w:val="22"/>
              </w:rPr>
              <w:t>Presenter:</w:t>
            </w:r>
          </w:p>
          <w:p>
            <w:pPr>
              <w:pStyle w:val="p"/>
              <w:spacing w:before="0" w:after="0" w:line="320" w:lineRule="atLeast"/>
              <w:ind w:left="0" w:right="0"/>
              <w:rPr>
                <w:rStyle w:val="divdocumentdivparagraphWrapper"/>
                <w:rFonts w:ascii="Century Gothic" w:eastAsia="Century Gothic" w:hAnsi="Century Gothic" w:cs="Century Gothic"/>
                <w:sz w:val="22"/>
                <w:szCs w:val="22"/>
                <w:bdr w:val="none" w:sz="0" w:space="0" w:color="auto"/>
                <w:vertAlign w:val="baseline"/>
              </w:rPr>
            </w:pPr>
            <w:r>
              <w:rPr>
                <w:rStyle w:val="divdocumentdivparagraphWrapper"/>
                <w:rFonts w:ascii="Century Gothic" w:eastAsia="Century Gothic" w:hAnsi="Century Gothic" w:cs="Century Gothic"/>
                <w:sz w:val="22"/>
                <w:szCs w:val="22"/>
                <w:bdr w:val="none" w:sz="0" w:space="0" w:color="auto"/>
                <w:vertAlign w:val="baseline"/>
              </w:rPr>
              <w:t>Comparative Politics and Formal Theory Conference (2017)</w:t>
            </w:r>
          </w:p>
          <w:p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pBdr>
              <w:spacing w:line="320" w:lineRule="atLeast"/>
              <w:ind w:left="0" w:right="0"/>
              <w:rPr>
                <w:rStyle w:val="strong"/>
                <w:rFonts w:ascii="Century Gothic" w:eastAsia="Century Gothic" w:hAnsi="Century Gothic" w:cs="Century Gothic"/>
                <w:b/>
                <w:bCs/>
                <w:caps w:val="0"/>
                <w:color w:val="000000"/>
                <w:sz w:val="22"/>
                <w:szCs w:val="22"/>
              </w:rPr>
            </w:pPr>
            <w:r>
              <w:rPr>
                <w:rStyle w:val="strong"/>
                <w:rFonts w:ascii="Century Gothic" w:eastAsia="Century Gothic" w:hAnsi="Century Gothic" w:cs="Century Gothic"/>
                <w:b/>
                <w:bCs/>
                <w:caps w:val="0"/>
                <w:color w:val="000000"/>
                <w:sz w:val="22"/>
                <w:szCs w:val="22"/>
              </w:rPr>
              <w:t>Attendee:</w:t>
            </w:r>
            <w:r>
              <w:rPr>
                <w:rStyle w:val="divdocumentdivparagraphWrapper"/>
                <w:rFonts w:ascii="Century Gothic" w:eastAsia="Century Gothic" w:hAnsi="Century Gothic" w:cs="Century Gothic"/>
                <w:sz w:val="22"/>
                <w:szCs w:val="22"/>
                <w:bdr w:val="none" w:sz="0" w:space="0" w:color="auto"/>
                <w:vertAlign w:val="baseline"/>
              </w:rPr>
              <w:t xml:space="preserve"> </w:t>
            </w:r>
          </w:p>
          <w:p>
            <w:pPr>
              <w:pStyle w:val="p"/>
              <w:spacing w:before="0" w:after="0" w:line="320" w:lineRule="atLeast"/>
              <w:ind w:left="0" w:right="0"/>
              <w:rPr>
                <w:rStyle w:val="divdocumentdivparagraphWrapper"/>
                <w:rFonts w:ascii="Century Gothic" w:eastAsia="Century Gothic" w:hAnsi="Century Gothic" w:cs="Century Gothic"/>
                <w:sz w:val="22"/>
                <w:szCs w:val="22"/>
                <w:bdr w:val="none" w:sz="0" w:space="0" w:color="auto"/>
                <w:vertAlign w:val="baseline"/>
              </w:rPr>
            </w:pPr>
            <w:r>
              <w:rPr>
                <w:rStyle w:val="divdocumentdivparagraphWrapper"/>
                <w:rFonts w:ascii="Century Gothic" w:eastAsia="Century Gothic" w:hAnsi="Century Gothic" w:cs="Century Gothic"/>
                <w:sz w:val="22"/>
                <w:szCs w:val="22"/>
                <w:bdr w:val="none" w:sz="0" w:space="0" w:color="auto"/>
                <w:vertAlign w:val="baseline"/>
              </w:rPr>
              <w:t>International BAr Association Annual Conference (2019)</w:t>
            </w:r>
          </w:p>
          <w:p>
            <w:pPr>
              <w:pStyle w:val="p"/>
              <w:spacing w:before="0" w:after="0" w:line="320" w:lineRule="atLeast"/>
              <w:ind w:left="0" w:right="0"/>
              <w:rPr>
                <w:rStyle w:val="divdocumentdivparagraphWrapper"/>
                <w:rFonts w:ascii="Century Gothic" w:eastAsia="Century Gothic" w:hAnsi="Century Gothic" w:cs="Century Gothic"/>
                <w:sz w:val="22"/>
                <w:szCs w:val="22"/>
                <w:bdr w:val="none" w:sz="0" w:space="0" w:color="auto"/>
                <w:vertAlign w:val="baseline"/>
              </w:rPr>
            </w:pPr>
            <w:r>
              <w:rPr>
                <w:rStyle w:val="divdocumentdivparagraphWrapper"/>
                <w:rFonts w:ascii="Century Gothic" w:eastAsia="Century Gothic" w:hAnsi="Century Gothic" w:cs="Century Gothic"/>
                <w:sz w:val="22"/>
                <w:szCs w:val="22"/>
                <w:bdr w:val="none" w:sz="0" w:space="0" w:color="auto"/>
                <w:vertAlign w:val="baseline"/>
              </w:rPr>
              <w:t>National Conference on Law and Higher Education (2018)</w:t>
            </w:r>
          </w:p>
          <w:p>
            <w:pPr>
              <w:pStyle w:val="p"/>
              <w:spacing w:before="0" w:after="0" w:line="320" w:lineRule="atLeast"/>
              <w:ind w:left="0" w:right="0"/>
              <w:rPr>
                <w:rStyle w:val="divdocumentdivparagraphWrapper"/>
                <w:rFonts w:ascii="Century Gothic" w:eastAsia="Century Gothic" w:hAnsi="Century Gothic" w:cs="Century Gothic"/>
                <w:sz w:val="22"/>
                <w:szCs w:val="22"/>
                <w:bdr w:val="none" w:sz="0" w:space="0" w:color="auto"/>
                <w:vertAlign w:val="baseline"/>
              </w:rPr>
            </w:pPr>
            <w:r>
              <w:rPr>
                <w:rStyle w:val="divdocumentdivparagraphWrapper"/>
                <w:rFonts w:ascii="Century Gothic" w:eastAsia="Century Gothic" w:hAnsi="Century Gothic" w:cs="Century Gothic"/>
                <w:sz w:val="22"/>
                <w:szCs w:val="22"/>
                <w:bdr w:val="none" w:sz="0" w:space="0" w:color="auto"/>
                <w:vertAlign w:val="baseline"/>
              </w:rPr>
              <w:t>ABA (American BAr Association) Techshow (2017)</w:t>
            </w:r>
          </w:p>
        </w:tc>
      </w:tr>
    </w:tbl>
    <w:p>
      <w:pPr>
        <w:rPr>
          <w:vanish/>
        </w:rPr>
      </w:pPr>
    </w:p>
    <w:tbl>
      <w:tblPr>
        <w:tblStyle w:val="divdocumentsection"/>
        <w:tblW w:w="0" w:type="auto"/>
        <w:tblCellSpacing w:w="0" w:type="dxa"/>
        <w:shd w:val="clear" w:color="auto" w:fill="FFFFFF"/>
        <w:tblLayout w:type="fixed"/>
        <w:tblCellMar>
          <w:top w:w="300" w:type="dxa"/>
          <w:left w:w="0" w:type="dxa"/>
          <w:bottom w:w="0" w:type="dxa"/>
          <w:right w:w="0" w:type="dxa"/>
        </w:tblCellMar>
        <w:tblLook w:val="05E0"/>
      </w:tblPr>
      <w:tblGrid>
        <w:gridCol w:w="2800"/>
        <w:gridCol w:w="8160"/>
      </w:tblGrid>
      <w:tr>
        <w:tblPrEx>
          <w:tblW w:w="0" w:type="auto"/>
          <w:tblCellSpacing w:w="0" w:type="dxa"/>
          <w:shd w:val="clear" w:color="auto" w:fill="FFFFFF"/>
          <w:tblLayout w:type="fixed"/>
          <w:tblCellMar>
            <w:top w:w="300" w:type="dxa"/>
            <w:left w:w="0" w:type="dxa"/>
            <w:bottom w:w="0" w:type="dxa"/>
            <w:right w:w="0" w:type="dxa"/>
          </w:tblCellMar>
          <w:tblLook w:val="05E0"/>
        </w:tblPrEx>
        <w:trPr>
          <w:tblCellSpacing w:w="0" w:type="dxa"/>
        </w:trPr>
        <w:tc>
          <w:tcPr>
            <w:tcW w:w="2800" w:type="dxa"/>
            <w:noWrap w:val="0"/>
            <w:tcMar>
              <w:top w:w="300" w:type="dxa"/>
              <w:left w:w="0" w:type="dxa"/>
              <w:bottom w:w="0" w:type="dxa"/>
              <w:right w:w="0" w:type="dxa"/>
            </w:tcMar>
            <w:vAlign w:val="top"/>
            <w:hideMark/>
          </w:tcPr>
          <w:p>
            <w:pPr>
              <w:pStyle w:val="divdocumentdivsectiontitle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pBdr>
              <w:spacing w:before="0" w:after="0"/>
              <w:ind w:left="0" w:right="0"/>
              <w:rPr>
                <w:rStyle w:val="divdocumentdivheading"/>
                <w:rFonts w:ascii="Century Gothic" w:eastAsia="Century Gothic" w:hAnsi="Century Gothic" w:cs="Century Gothic"/>
                <w:b/>
                <w:bCs/>
                <w:caps/>
                <w:color w:val="000000"/>
                <w:sz w:val="26"/>
                <w:szCs w:val="26"/>
                <w:bdr w:val="none" w:sz="0" w:space="0" w:color="auto"/>
                <w:vertAlign w:val="baseline"/>
              </w:rPr>
            </w:pPr>
            <w:r>
              <w:rPr>
                <w:rStyle w:val="divdocumentdivheading"/>
                <w:rFonts w:ascii="Century Gothic" w:eastAsia="Century Gothic" w:hAnsi="Century Gothic" w:cs="Century Gothic"/>
                <w:b/>
                <w:bCs/>
                <w:caps/>
                <w:color w:val="000000"/>
                <w:bdr w:val="none" w:sz="0" w:space="0" w:color="auto"/>
                <w:vertAlign w:val="baseline"/>
              </w:rPr>
              <w:t>Affiliations</w:t>
            </w:r>
          </w:p>
        </w:tc>
        <w:tc>
          <w:tcPr>
            <w:tcW w:w="8160" w:type="dxa"/>
            <w:noWrap w:val="0"/>
            <w:tcMar>
              <w:top w:w="300" w:type="dxa"/>
              <w:left w:w="0" w:type="dxa"/>
              <w:bottom w:w="0" w:type="dxa"/>
              <w:right w:w="0" w:type="dxa"/>
            </w:tcMar>
            <w:vAlign w:val="top"/>
            <w:hideMark/>
          </w:tcPr>
          <w:p>
            <w:pPr>
              <w:pStyle w:val="divdocumentulli"/>
              <w:numPr>
                <w:ilvl w:val="0"/>
                <w:numId w:val="7"/>
              </w:num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pBdr>
              <w:spacing w:before="0" w:after="0" w:line="320" w:lineRule="atLeast"/>
              <w:ind w:left="460" w:right="0" w:hanging="201"/>
              <w:rPr>
                <w:rStyle w:val="divdocumentdivparagraphWrapper"/>
                <w:rFonts w:ascii="Century Gothic" w:eastAsia="Century Gothic" w:hAnsi="Century Gothic" w:cs="Century Gothic"/>
                <w:sz w:val="22"/>
                <w:szCs w:val="22"/>
                <w:bdr w:val="none" w:sz="0" w:space="0" w:color="auto"/>
                <w:vertAlign w:val="baseline"/>
              </w:rPr>
            </w:pPr>
            <w:r>
              <w:rPr>
                <w:rStyle w:val="divdocumentdivparagraphWrapper"/>
                <w:rFonts w:ascii="Century Gothic" w:eastAsia="Century Gothic" w:hAnsi="Century Gothic" w:cs="Century Gothic"/>
                <w:sz w:val="22"/>
                <w:szCs w:val="22"/>
                <w:bdr w:val="none" w:sz="0" w:space="0" w:color="auto"/>
                <w:vertAlign w:val="baseline"/>
              </w:rPr>
              <w:t>Association of American Law School</w:t>
            </w:r>
          </w:p>
          <w:p>
            <w:pPr>
              <w:pStyle w:val="divdocumentulli"/>
              <w:numPr>
                <w:ilvl w:val="0"/>
                <w:numId w:val="7"/>
              </w:numPr>
              <w:spacing w:before="0" w:after="0" w:line="320" w:lineRule="atLeast"/>
              <w:ind w:left="460" w:right="0" w:hanging="201"/>
              <w:rPr>
                <w:rStyle w:val="divdocumentdivparagraphWrapper"/>
                <w:rFonts w:ascii="Century Gothic" w:eastAsia="Century Gothic" w:hAnsi="Century Gothic" w:cs="Century Gothic"/>
                <w:sz w:val="22"/>
                <w:szCs w:val="22"/>
                <w:bdr w:val="none" w:sz="0" w:space="0" w:color="auto"/>
                <w:vertAlign w:val="baseline"/>
              </w:rPr>
            </w:pPr>
            <w:r>
              <w:rPr>
                <w:rStyle w:val="divdocumentdivparagraphWrapper"/>
                <w:rFonts w:ascii="Century Gothic" w:eastAsia="Century Gothic" w:hAnsi="Century Gothic" w:cs="Century Gothic"/>
                <w:sz w:val="22"/>
                <w:szCs w:val="22"/>
                <w:bdr w:val="none" w:sz="0" w:space="0" w:color="auto"/>
                <w:vertAlign w:val="baseline"/>
              </w:rPr>
              <w:t>National Bar Association</w:t>
            </w:r>
          </w:p>
        </w:tc>
      </w:tr>
    </w:tbl>
    <w:p>
      <w:pPr>
        <w:rPr>
          <w:rFonts w:ascii="Century Gothic" w:eastAsia="Century Gothic" w:hAnsi="Century Gothic" w:cs="Century Gothic"/>
          <w:caps/>
          <w:color w:val="787C85"/>
          <w:sz w:val="22"/>
          <w:szCs w:val="22"/>
          <w:bdr w:val="none" w:sz="0" w:space="0" w:color="auto"/>
          <w:vertAlign w:val="baseline"/>
        </w:rPr>
      </w:pPr>
    </w:p>
    <w:sectPr>
      <w:pgSz w:w="12240" w:h="15840"/>
      <w:pgMar w:top="640" w:right="640" w:bottom="640" w:left="640" w:header="720" w:footer="720"/>
      <w:cols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entury Gothic">
    <w:charset w:val="00"/>
    <w:family w:val="auto"/>
    <w:pitch w:val="default"/>
    <w:sig w:usb0="00000000" w:usb1="00000000" w:usb2="00000000" w:usb3="00000000" w:csb0="00000001" w:csb1="00000000"/>
    <w:embedRegular r:id="rId1" w:fontKey="{5D7EFD9A-34A8-4BED-B6FE-A13661481C55}"/>
    <w:embedBold r:id="rId2" w:fontKey="{E5FB9883-7C80-4C3A-A9C3-5978232F2694}"/>
    <w:embedItalic r:id="rId3" w:fontKey="{672AEBD3-50C6-45E3-B52A-683AD2B4DEAE}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1"/>
    <w:multiLevelType w:val="hybridMultilevel"/>
    <w:tmpl w:val="00000001"/>
    <w:lvl w:ilvl="0">
      <w:start w:val="1"/>
      <w:numFmt w:val="bullet"/>
      <w:lvlText w:val=""/>
      <w:lvlJc w:val="left"/>
      <w:pPr>
        <w:ind w:left="720" w:hanging="360"/>
      </w:pPr>
      <w:rPr>
        <w:rFonts w:ascii="Symbol" w:hAnsi="Symbol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/>
      </w:rPr>
    </w:lvl>
  </w:abstractNum>
  <w:abstractNum w:abstractNumId="1">
    <w:nsid w:val="00000002"/>
    <w:multiLevelType w:val="hybridMultilevel"/>
    <w:tmpl w:val="00000002"/>
    <w:lvl w:ilvl="0">
      <w:start w:val="1"/>
      <w:numFmt w:val="bullet"/>
      <w:lvlText w:val=""/>
      <w:lvlJc w:val="left"/>
      <w:pPr>
        <w:ind w:left="720" w:hanging="360"/>
      </w:pPr>
      <w:rPr>
        <w:rFonts w:ascii="Symbol" w:hAnsi="Symbol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/>
      </w:rPr>
    </w:lvl>
  </w:abstractNum>
  <w:abstractNum w:abstractNumId="2">
    <w:nsid w:val="00000003"/>
    <w:multiLevelType w:val="hybridMultilevel"/>
    <w:tmpl w:val="00000003"/>
    <w:lvl w:ilvl="0">
      <w:start w:val="1"/>
      <w:numFmt w:val="bullet"/>
      <w:lvlText w:val=""/>
      <w:lvlJc w:val="left"/>
      <w:pPr>
        <w:ind w:left="720" w:hanging="360"/>
      </w:pPr>
      <w:rPr>
        <w:rFonts w:ascii="Symbol" w:hAnsi="Symbol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/>
      </w:rPr>
    </w:lvl>
  </w:abstractNum>
  <w:abstractNum w:abstractNumId="3">
    <w:nsid w:val="00000004"/>
    <w:multiLevelType w:val="hybridMultilevel"/>
    <w:tmpl w:val="00000004"/>
    <w:lvl w:ilvl="0">
      <w:start w:val="1"/>
      <w:numFmt w:val="bullet"/>
      <w:lvlText w:val=""/>
      <w:lvlJc w:val="left"/>
      <w:pPr>
        <w:ind w:left="720" w:hanging="360"/>
      </w:pPr>
      <w:rPr>
        <w:rFonts w:ascii="Symbol" w:hAnsi="Symbol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/>
      </w:rPr>
    </w:lvl>
  </w:abstractNum>
  <w:abstractNum w:abstractNumId="4">
    <w:nsid w:val="00000005"/>
    <w:multiLevelType w:val="hybridMultilevel"/>
    <w:tmpl w:val="00000005"/>
    <w:lvl w:ilvl="0">
      <w:start w:val="1"/>
      <w:numFmt w:val="bullet"/>
      <w:lvlText w:val=""/>
      <w:lvlJc w:val="left"/>
      <w:pPr>
        <w:ind w:left="720" w:hanging="360"/>
      </w:pPr>
      <w:rPr>
        <w:rFonts w:ascii="Symbol" w:hAnsi="Symbol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/>
      </w:rPr>
    </w:lvl>
  </w:abstractNum>
  <w:abstractNum w:abstractNumId="5">
    <w:nsid w:val="00000006"/>
    <w:multiLevelType w:val="hybridMultilevel"/>
    <w:tmpl w:val="00000006"/>
    <w:lvl w:ilvl="0">
      <w:start w:val="1"/>
      <w:numFmt w:val="bullet"/>
      <w:lvlText w:val=""/>
      <w:lvlJc w:val="left"/>
      <w:pPr>
        <w:ind w:left="720" w:hanging="360"/>
      </w:pPr>
      <w:rPr>
        <w:rFonts w:ascii="Symbol" w:hAnsi="Symbol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/>
      </w:rPr>
    </w:lvl>
  </w:abstractNum>
  <w:abstractNum w:abstractNumId="6">
    <w:nsid w:val="00000007"/>
    <w:multiLevelType w:val="hybridMultilevel"/>
    <w:tmpl w:val="00000007"/>
    <w:lvl w:ilvl="0">
      <w:start w:val="1"/>
      <w:numFmt w:val="bullet"/>
      <w:lvlText w:val=""/>
      <w:lvlJc w:val="left"/>
      <w:pPr>
        <w:ind w:left="720" w:hanging="360"/>
      </w:pPr>
      <w:rPr>
        <w:rFonts w:ascii="Symbol" w:hAnsi="Symbol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/>
      </w:rPr>
    </w:lvl>
  </w:abstractNum>
  <w:num w:numId="1">
    <w:abstractNumId w:val="0"/>
  </w:num>
  <w:num w:numId="2">
    <w:abstractNumId w:val="1"/>
  </w:num>
  <w:num w:numId="3">
    <w:abstractNumId w:val="2"/>
  </w:num>
  <w:num w:numId="4">
    <w:abstractNumId w:val="3"/>
  </w:num>
  <w:num w:numId="5">
    <w:abstractNumId w:val="4"/>
  </w:num>
  <w:num w:numId="6">
    <w:abstractNumId w:val="5"/>
  </w:num>
  <w:num w:numId="7">
    <w:abstractNumId w:val="6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isplayBackgroundShape/>
  <w:embedTrueTypeFonts/>
  <w:defaultTabStop w:val="720"/>
  <w:noPunctuationKerning/>
  <w:characterSpacingControl w:val="doNotCompress"/>
  <w:compat/>
  <w:rsids>
    <w:rsidRoot w:val="00000000"/>
  </w:rsids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805BCE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pBdr>
      <w:spacing w:line="240" w:lineRule="atLeast"/>
      <w:jc w:val="left"/>
    </w:pPr>
    <w:rPr>
      <w:sz w:val="24"/>
      <w:szCs w:val="24"/>
      <w:bdr w:val="none" w:sz="0" w:space="0" w:color="auto"/>
      <w:vertAlign w:val="baseline"/>
    </w:rPr>
  </w:style>
  <w:style w:type="paragraph" w:styleId="Heading1">
    <w:name w:val="heading 1"/>
    <w:basedOn w:val="Normal"/>
    <w:next w:val="Normal"/>
    <w:link w:val="Heading1Char"/>
    <w:uiPriority w:val="9"/>
    <w:qFormat/>
    <w:rsid w:val="00506D7A"/>
    <w:pPr>
      <w:keepNext/>
      <w:keepLines/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pBdr>
      <w:spacing w:before="240" w:after="0"/>
      <w:outlineLvl w:val="0"/>
    </w:pPr>
    <w:rPr>
      <w:rFonts w:ascii="Times New Roman" w:eastAsia="Times New Roman" w:hAnsi="Times New Roman" w:cs="Times New Roman"/>
      <w:b/>
      <w:bCs/>
      <w:i w:val="0"/>
      <w:color w:val="2F5496" w:themeShade="BF"/>
      <w:kern w:val="36"/>
      <w:sz w:val="24"/>
      <w:szCs w:val="24"/>
      <w:bdr w:val="none" w:sz="0" w:space="0" w:color="auto"/>
      <w:vertAlign w:val="baseline"/>
    </w:rPr>
  </w:style>
  <w:style w:type="paragraph" w:styleId="Heading2">
    <w:name w:val="heading 2"/>
    <w:basedOn w:val="Normal"/>
    <w:next w:val="Normal"/>
    <w:link w:val="Heading2Char"/>
    <w:uiPriority w:val="9"/>
    <w:qFormat/>
    <w:rsid w:val="00506D7A"/>
    <w:pPr>
      <w:keepNext/>
      <w:keepLines/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pBdr>
      <w:spacing w:before="40" w:after="0"/>
      <w:outlineLvl w:val="1"/>
    </w:pPr>
    <w:rPr>
      <w:rFonts w:ascii="Times New Roman" w:eastAsia="Times New Roman" w:hAnsi="Times New Roman" w:cs="Times New Roman"/>
      <w:b/>
      <w:bCs/>
      <w:i w:val="0"/>
      <w:color w:val="2F5496" w:themeShade="BF"/>
      <w:sz w:val="24"/>
      <w:szCs w:val="24"/>
      <w:bdr w:val="none" w:sz="0" w:space="0" w:color="auto"/>
      <w:vertAlign w:val="baseline"/>
    </w:rPr>
  </w:style>
  <w:style w:type="paragraph" w:styleId="Heading3">
    <w:name w:val="heading 3"/>
    <w:basedOn w:val="Normal"/>
    <w:next w:val="Normal"/>
    <w:link w:val="Heading3Char"/>
    <w:uiPriority w:val="9"/>
    <w:qFormat/>
    <w:rsid w:val="00506D7A"/>
    <w:pPr>
      <w:keepNext/>
      <w:keepLines/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pBdr>
      <w:spacing w:before="40" w:after="0"/>
      <w:outlineLvl w:val="2"/>
    </w:pPr>
    <w:rPr>
      <w:rFonts w:ascii="Times New Roman" w:eastAsia="Times New Roman" w:hAnsi="Times New Roman" w:cs="Times New Roman"/>
      <w:b/>
      <w:bCs/>
      <w:i w:val="0"/>
      <w:color w:val="1F3763" w:themeShade="7F"/>
      <w:sz w:val="24"/>
      <w:szCs w:val="24"/>
      <w:bdr w:val="none" w:sz="0" w:space="0" w:color="auto"/>
      <w:vertAlign w:val="baseline"/>
    </w:rPr>
  </w:style>
  <w:style w:type="paragraph" w:styleId="Heading4">
    <w:name w:val="heading 4"/>
    <w:basedOn w:val="Normal"/>
    <w:next w:val="Normal"/>
    <w:link w:val="Heading4Char"/>
    <w:uiPriority w:val="9"/>
    <w:qFormat/>
    <w:rsid w:val="00506D7A"/>
    <w:pPr>
      <w:keepNext/>
      <w:keepLines/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pBdr>
      <w:spacing w:before="40" w:after="0"/>
      <w:outlineLvl w:val="3"/>
    </w:pPr>
    <w:rPr>
      <w:rFonts w:ascii="Times New Roman" w:eastAsia="Times New Roman" w:hAnsi="Times New Roman" w:cs="Times New Roman"/>
      <w:b/>
      <w:bCs/>
      <w:i w:val="0"/>
      <w:iCs/>
      <w:color w:val="2F5496" w:themeShade="BF"/>
      <w:sz w:val="24"/>
      <w:szCs w:val="24"/>
      <w:bdr w:val="none" w:sz="0" w:space="0" w:color="auto"/>
      <w:vertAlign w:val="baseline"/>
    </w:rPr>
  </w:style>
  <w:style w:type="paragraph" w:styleId="Heading5">
    <w:name w:val="heading 5"/>
    <w:basedOn w:val="Normal"/>
    <w:next w:val="Normal"/>
    <w:link w:val="Heading5Char"/>
    <w:uiPriority w:val="9"/>
    <w:qFormat/>
    <w:rsid w:val="00506D7A"/>
    <w:pPr>
      <w:keepNext/>
      <w:keepLines/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pBdr>
      <w:spacing w:before="40" w:after="0"/>
      <w:outlineLvl w:val="4"/>
    </w:pPr>
    <w:rPr>
      <w:rFonts w:ascii="Times New Roman" w:eastAsia="Times New Roman" w:hAnsi="Times New Roman" w:cs="Times New Roman"/>
      <w:b/>
      <w:bCs/>
      <w:i w:val="0"/>
      <w:color w:val="2F5496" w:themeShade="BF"/>
      <w:sz w:val="24"/>
      <w:szCs w:val="24"/>
      <w:bdr w:val="none" w:sz="0" w:space="0" w:color="auto"/>
      <w:vertAlign w:val="baseline"/>
    </w:rPr>
  </w:style>
  <w:style w:type="paragraph" w:styleId="Heading6">
    <w:name w:val="heading 6"/>
    <w:basedOn w:val="Normal"/>
    <w:next w:val="Normal"/>
    <w:link w:val="Heading6Char"/>
    <w:uiPriority w:val="9"/>
    <w:qFormat/>
    <w:rsid w:val="00506D7A"/>
    <w:pPr>
      <w:keepNext/>
      <w:keepLines/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pBdr>
      <w:spacing w:before="40" w:after="0"/>
      <w:outlineLvl w:val="5"/>
    </w:pPr>
    <w:rPr>
      <w:rFonts w:ascii="Times New Roman" w:eastAsia="Times New Roman" w:hAnsi="Times New Roman" w:cs="Times New Roman"/>
      <w:b/>
      <w:bCs/>
      <w:i w:val="0"/>
      <w:color w:val="1F3763" w:themeShade="7F"/>
      <w:sz w:val="24"/>
      <w:szCs w:val="24"/>
      <w:bdr w:val="none" w:sz="0" w:space="0" w:color="auto"/>
      <w:vertAlign w:val="baseline"/>
    </w:rPr>
  </w:style>
  <w:style w:type="character" w:default="1" w:styleId="DefaultParagraphFont">
    <w:name w:val="Default Paragraph Font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Heading1Char">
    <w:name w:val="Heading 1 Char"/>
    <w:basedOn w:val="DefaultParagraphFont"/>
    <w:link w:val="Heading1"/>
    <w:uiPriority w:val="9"/>
    <w:rsid w:val="00506D7A"/>
    <w:rPr>
      <w:rFonts w:ascii="Times New Roman" w:eastAsia="Times New Roman" w:hAnsi="Times New Roman" w:cs="Times New Roman"/>
      <w:color w:val="2F5496" w:themeShade="BF"/>
      <w:sz w:val="32"/>
      <w:szCs w:val="32"/>
    </w:rPr>
  </w:style>
  <w:style w:type="character" w:customStyle="1" w:styleId="Heading2Char">
    <w:name w:val="Heading 2 Char"/>
    <w:basedOn w:val="DefaultParagraphFont"/>
    <w:link w:val="Heading2"/>
    <w:uiPriority w:val="9"/>
    <w:rsid w:val="00506D7A"/>
    <w:rPr>
      <w:rFonts w:ascii="Times New Roman" w:eastAsia="Times New Roman" w:hAnsi="Times New Roman" w:cs="Times New Roman"/>
      <w:color w:val="2F5496" w:themeShade="BF"/>
      <w:sz w:val="26"/>
      <w:szCs w:val="26"/>
    </w:rPr>
  </w:style>
  <w:style w:type="character" w:customStyle="1" w:styleId="Heading3Char">
    <w:name w:val="Heading 3 Char"/>
    <w:basedOn w:val="DefaultParagraphFont"/>
    <w:link w:val="Heading3"/>
    <w:uiPriority w:val="9"/>
    <w:rsid w:val="00506D7A"/>
    <w:rPr>
      <w:rFonts w:ascii="Times New Roman" w:eastAsia="Times New Roman" w:hAnsi="Times New Roman" w:cs="Times New Roman"/>
      <w:color w:val="1F3763" w:themeShade="7F"/>
      <w:sz w:val="24"/>
      <w:szCs w:val="24"/>
    </w:rPr>
  </w:style>
  <w:style w:type="character" w:customStyle="1" w:styleId="Heading4Char">
    <w:name w:val="Heading 4 Char"/>
    <w:basedOn w:val="DefaultParagraphFont"/>
    <w:link w:val="Heading4"/>
    <w:uiPriority w:val="9"/>
    <w:rsid w:val="00506D7A"/>
    <w:rPr>
      <w:rFonts w:ascii="Times New Roman" w:eastAsia="Times New Roman" w:hAnsi="Times New Roman" w:cs="Times New Roman"/>
      <w:i/>
      <w:iCs/>
      <w:color w:val="2F5496" w:themeShade="BF"/>
    </w:rPr>
  </w:style>
  <w:style w:type="character" w:customStyle="1" w:styleId="Heading5Char">
    <w:name w:val="Heading 5 Char"/>
    <w:basedOn w:val="DefaultParagraphFont"/>
    <w:link w:val="Heading5"/>
    <w:uiPriority w:val="9"/>
    <w:rsid w:val="00506D7A"/>
    <w:rPr>
      <w:rFonts w:ascii="Times New Roman" w:eastAsia="Times New Roman" w:hAnsi="Times New Roman" w:cs="Times New Roman"/>
      <w:color w:val="2F5496" w:themeShade="BF"/>
    </w:rPr>
  </w:style>
  <w:style w:type="character" w:customStyle="1" w:styleId="Heading6Char">
    <w:name w:val="Heading 6 Char"/>
    <w:basedOn w:val="DefaultParagraphFont"/>
    <w:link w:val="Heading6"/>
    <w:uiPriority w:val="9"/>
    <w:rsid w:val="00506D7A"/>
    <w:rPr>
      <w:rFonts w:ascii="Times New Roman" w:eastAsia="Times New Roman" w:hAnsi="Times New Roman" w:cs="Times New Roman"/>
      <w:color w:val="1F3763" w:themeShade="7F"/>
    </w:rPr>
  </w:style>
  <w:style w:type="paragraph" w:customStyle="1" w:styleId="divdocument">
    <w:name w:val="div_document"/>
    <w:basedOn w:val="Normal"/>
    <w:pPr>
      <w:shd w:val="clear" w:color="auto" w:fill="FFFFFF"/>
      <w:spacing w:line="320" w:lineRule="atLeast"/>
    </w:pPr>
    <w:rPr>
      <w:color w:val="000000"/>
      <w:shd w:val="clear" w:color="auto" w:fill="FFFFFF"/>
    </w:rPr>
  </w:style>
  <w:style w:type="paragraph" w:customStyle="1" w:styleId="divdocumentdivfirstsection">
    <w:name w:val="div_document_div_firstsection"/>
    <w:basedOn w:val="Normal"/>
    <w:pPr>
      <w:pBdr>
        <w:top w:val="none" w:sz="0" w:space="0" w:color="auto"/>
      </w:pBdr>
    </w:pPr>
  </w:style>
  <w:style w:type="paragraph" w:customStyle="1" w:styleId="divdocumentdivparagraph">
    <w:name w:val="div_document_div_paragraph"/>
    <w:basedOn w:val="Normal"/>
  </w:style>
  <w:style w:type="paragraph" w:customStyle="1" w:styleId="divname">
    <w:name w:val="div_name"/>
    <w:basedOn w:val="div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pBdr>
      <w:spacing w:line="920" w:lineRule="atLeast"/>
      <w:jc w:val="left"/>
    </w:pPr>
    <w:rPr>
      <w:b/>
      <w:bCs/>
      <w:caps/>
      <w:color w:val="000000"/>
      <w:sz w:val="72"/>
      <w:szCs w:val="72"/>
    </w:rPr>
  </w:style>
  <w:style w:type="paragraph" w:customStyle="1" w:styleId="div">
    <w:name w:val="div"/>
    <w:basedOn w:val="Normal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pBdr>
    </w:pPr>
    <w:rPr>
      <w:sz w:val="24"/>
      <w:szCs w:val="24"/>
      <w:bdr w:val="none" w:sz="0" w:space="0" w:color="auto"/>
      <w:vertAlign w:val="baseline"/>
    </w:rPr>
  </w:style>
  <w:style w:type="character" w:customStyle="1" w:styleId="span">
    <w:name w:val="span"/>
    <w:basedOn w:val="DefaultParagraphFont"/>
    <w:rPr>
      <w:sz w:val="24"/>
      <w:szCs w:val="24"/>
      <w:bdr w:val="none" w:sz="0" w:space="0" w:color="auto"/>
      <w:vertAlign w:val="baseline"/>
    </w:rPr>
  </w:style>
  <w:style w:type="paragraph" w:customStyle="1" w:styleId="divdocumentdivSECTIONCNTC">
    <w:name w:val="div_document_div_SECTION_CNTC"/>
    <w:basedOn w:val="Normal"/>
    <w:pPr>
      <w:pBdr>
        <w:top w:val="none" w:sz="0" w:space="0" w:color="auto"/>
      </w:pBdr>
    </w:pPr>
  </w:style>
  <w:style w:type="paragraph" w:customStyle="1" w:styleId="divaddress">
    <w:name w:val="div_address"/>
    <w:basedOn w:val="div"/>
    <w:pPr>
      <w:spacing w:line="420" w:lineRule="atLeast"/>
      <w:jc w:val="left"/>
    </w:pPr>
    <w:rPr>
      <w:caps/>
      <w:color w:val="787C85"/>
      <w:sz w:val="22"/>
      <w:szCs w:val="22"/>
    </w:rPr>
  </w:style>
  <w:style w:type="paragraph" w:customStyle="1" w:styleId="divdocumentdivPARAGRAPHCNTCcntcbottomborder">
    <w:name w:val="div_document_div_PARAGRAPH_CNTC_cntcbottomborder"/>
    <w:basedOn w:val="Normal"/>
    <w:pPr>
      <w:pBdr>
        <w:bottom w:val="single" w:sz="40" w:space="0" w:color="576D7B"/>
      </w:pBdr>
    </w:pPr>
  </w:style>
  <w:style w:type="character" w:customStyle="1" w:styleId="divdocumentdivheading">
    <w:name w:val="div_document_div_heading"/>
    <w:basedOn w:val="DefaultParagraphFont"/>
  </w:style>
  <w:style w:type="paragraph" w:customStyle="1" w:styleId="divdocumentdivheadingParagraph">
    <w:name w:val="div_document_div_heading Paragraph"/>
    <w:basedOn w:val="Normal"/>
  </w:style>
  <w:style w:type="paragraph" w:customStyle="1" w:styleId="divdocumentdivsectiontitle">
    <w:name w:val="div_document_div_sectiontitle"/>
    <w:basedOn w:val="Normal"/>
    <w:pPr>
      <w:spacing w:line="360" w:lineRule="atLeast"/>
    </w:pPr>
    <w:rPr>
      <w:sz w:val="26"/>
      <w:szCs w:val="26"/>
    </w:rPr>
  </w:style>
  <w:style w:type="character" w:customStyle="1" w:styleId="divdocumentdivparagraphWrapper">
    <w:name w:val="div_document_div_paragraphWrapper"/>
    <w:basedOn w:val="DefaultParagraphFont"/>
    <w:rPr>
      <w:b w:val="0"/>
      <w:bCs w:val="0"/>
      <w:caps w:val="0"/>
      <w:color w:val="000000"/>
    </w:rPr>
  </w:style>
  <w:style w:type="paragraph" w:customStyle="1" w:styleId="divdocumentsinglecolumn">
    <w:name w:val="div_document_singlecolumn"/>
    <w:basedOn w:val="Normal"/>
  </w:style>
  <w:style w:type="paragraph" w:customStyle="1" w:styleId="p">
    <w:name w:val="p"/>
    <w:basedOn w:val="Normal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pBdr>
    </w:pPr>
    <w:rPr>
      <w:sz w:val="24"/>
      <w:szCs w:val="24"/>
      <w:bdr w:val="none" w:sz="0" w:space="0" w:color="auto"/>
      <w:vertAlign w:val="baseline"/>
    </w:rPr>
  </w:style>
  <w:style w:type="table" w:customStyle="1" w:styleId="divdocumentsection">
    <w:name w:val="div_document_section"/>
    <w:basedOn w:val="TableNormal"/>
    <w:tblPr/>
  </w:style>
  <w:style w:type="paragraph" w:customStyle="1" w:styleId="divdocumentulli">
    <w:name w:val="div_document_ul_li"/>
    <w:basedOn w:val="Normal"/>
  </w:style>
  <w:style w:type="character" w:customStyle="1" w:styleId="divdocumentulliCharacter">
    <w:name w:val="div_document_ul_li Character"/>
    <w:basedOn w:val="DefaultParagraphFont"/>
  </w:style>
  <w:style w:type="table" w:customStyle="1" w:styleId="divdocumenttable">
    <w:name w:val="div_document_table"/>
    <w:basedOn w:val="TableNormal"/>
    <w:tblPr/>
  </w:style>
  <w:style w:type="character" w:customStyle="1" w:styleId="singlecolumnspanpaddedlinenth-child1">
    <w:name w:val="singlecolumn_span_paddedline_nth-child(1)"/>
    <w:basedOn w:val="DefaultParagraphFont"/>
  </w:style>
  <w:style w:type="character" w:customStyle="1" w:styleId="degree">
    <w:name w:val="degree"/>
    <w:basedOn w:val="DefaultParagraphFont"/>
    <w:rPr>
      <w:b/>
      <w:bCs/>
    </w:rPr>
  </w:style>
  <w:style w:type="paragraph" w:customStyle="1" w:styleId="spanpaddedline">
    <w:name w:val="span_paddedline"/>
    <w:basedOn w:val="spanParagraph"/>
  </w:style>
  <w:style w:type="paragraph" w:customStyle="1" w:styleId="spanParagraph">
    <w:name w:val="span Paragraph"/>
    <w:basedOn w:val="Normal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pBdr>
    </w:pPr>
    <w:rPr>
      <w:sz w:val="24"/>
      <w:szCs w:val="24"/>
      <w:bdr w:val="none" w:sz="0" w:space="0" w:color="auto"/>
      <w:vertAlign w:val="baseline"/>
    </w:rPr>
  </w:style>
  <w:style w:type="character" w:customStyle="1" w:styleId="jobdates">
    <w:name w:val="jobdates"/>
    <w:basedOn w:val="DefaultParagraphFont"/>
    <w:rPr>
      <w:caps/>
    </w:rPr>
  </w:style>
  <w:style w:type="character" w:customStyle="1" w:styleId="jobtitle">
    <w:name w:val="jobtitle"/>
    <w:basedOn w:val="DefaultParagraphFont"/>
    <w:rPr>
      <w:b/>
      <w:bCs/>
    </w:rPr>
  </w:style>
  <w:style w:type="character" w:customStyle="1" w:styleId="em">
    <w:name w:val="em"/>
    <w:basedOn w:val="DefaultParagraphFont"/>
    <w:rPr>
      <w:sz w:val="24"/>
      <w:szCs w:val="24"/>
      <w:bdr w:val="none" w:sz="0" w:space="0" w:color="auto"/>
      <w:vertAlign w:val="baseline"/>
    </w:rPr>
  </w:style>
  <w:style w:type="character" w:customStyle="1" w:styleId="strong">
    <w:name w:val="strong"/>
    <w:basedOn w:val="DefaultParagraphFont"/>
    <w:rPr>
      <w:sz w:val="24"/>
      <w:szCs w:val="24"/>
      <w:bdr w:val="none" w:sz="0" w:space="0" w:color="auto"/>
      <w:vertAlign w:val="baseline"/>
    </w:rPr>
  </w:style>
  <w:style w:type="character" w:customStyle="1" w:styleId="u">
    <w:name w:val="u"/>
    <w:basedOn w:val="DefaultParagraphFont"/>
    <w:rPr>
      <w:sz w:val="24"/>
      <w:szCs w:val="24"/>
      <w:bdr w:val="none" w:sz="0" w:space="0" w:color="auto"/>
      <w:vertAlign w:val="baselin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/>
</file>

<file path=word/_rels/document.xml.rels>&#65279;<?xml version="1.0" encoding="utf-8" standalone="yes"?><Relationships xmlns="http://schemas.openxmlformats.org/package/2006/relationships"><Relationship Id="rId1" Type="http://schemas.openxmlformats.org/officeDocument/2006/relationships/settings" Target="settings.xml" /><Relationship Id="rId2" Type="http://schemas.openxmlformats.org/officeDocument/2006/relationships/webSettings" Target="webSettings.xml" /><Relationship Id="rId3" Type="http://schemas.openxmlformats.org/officeDocument/2006/relationships/fontTable" Target="fontTable.xml" /><Relationship Id="rId4" Type="http://schemas.openxmlformats.org/officeDocument/2006/relationships/theme" Target="theme/theme1.xml" /><Relationship Id="rId5" Type="http://schemas.openxmlformats.org/officeDocument/2006/relationships/numbering" Target="numbering.xml" /><Relationship Id="rId6" Type="http://schemas.openxmlformats.org/officeDocument/2006/relationships/styles" Target="styles.xml" /></Relationships>
</file>

<file path=word/_rels/fontTable.xml.rels>&#65279;<?xml version="1.0" encoding="utf-8" standalone="yes"?><Relationships xmlns="http://schemas.openxmlformats.org/package/2006/relationships"><Relationship Id="rId1" Type="http://schemas.openxmlformats.org/officeDocument/2006/relationships/font" Target="fonts/font1.odttf" /><Relationship Id="rId2" Type="http://schemas.openxmlformats.org/officeDocument/2006/relationships/font" Target="fonts/font2.odttf" /><Relationship Id="rId3" Type="http://schemas.openxmlformats.org/officeDocument/2006/relationships/font" Target="fonts/font3.odttf" 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>
          <a:solidFill>
            <a:schemeClr val="phClr">
              <a:shade val="95000"/>
              <a:satMod val="105000"/>
            </a:schemeClr>
          </a:solidFill>
          <a:prstDash val="solid"/>
        </a:ln>
        <a:ln w="25400">
          <a:solidFill>
            <a:schemeClr val="phClr"/>
          </a:solidFill>
          <a:prstDash val="solid"/>
        </a:ln>
        <a:ln w="38100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sx="100000" sy="100000" kx="0" ky="0" algn="b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sx="100000" sy="100000" kx="0" ky="0" algn="b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sx="100000" sy="100000" kx="0" ky="0" algn="b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 prst="circle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 xmlns:a="http://schemas.openxmlformats.org/drawingml/2006/main"/>
</a:theme>
</file>

<file path=docProps/app.xml><?xml version="1.0" encoding="utf-8"?>
<Properties xmlns="http://schemas.openxmlformats.org/officeDocument/2006/extended-properties" xmlns:vt="http://schemas.openxmlformats.org/officeDocument/2006/docPropsVTypes">
  <TotalTime>0</TotalTime>
  <Pages>0</Pages>
  <Words>0</Words>
  <Characters>0</Characters>
  <Application>Microsoft Office Word</Application>
  <DocSecurity>0</DocSecurity>
  <Lines>0</Lines>
  <Paragraphs>0</Paragraphs>
  <ScaleCrop>false</ScaleCrop>
  <Company/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Ada Henry</dc:title>
  <cp:revision>0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HRJ_IDENTIFIER">
    <vt:lpwstr>404b4102-a159-4c25-9fe1-1a56b23a53a6</vt:lpwstr>
  </property>
  <property fmtid="{D5CDD505-2E9C-101B-9397-08002B2CF9AE}" pid="3" name="x1ye=0">
    <vt:lpwstr>OD4AAB+LCAAAAAAABAAVmrWO4wAURT/IhZmKLczM7M6MMcb49ZtpRhkpkem9e89RwpIMyfEsDhE4DEMUyrI4gQkCR1MwikOQyEKTx31LSrecrzmUo3HpDogjx15oyj73j30BmUedcpk3zl6iGDuIZbGy7UXhGpag2UjZ9IbzwaNyUGJ6J2ADtVTA6Iiw3mfmSRy2xRRH2jGk0hnop7oKGugV4+iNI4w77UhkPexSkN0wTfM12jVC1sZeo/L5JoN</vt:lpwstr>
  </property>
  <property fmtid="{D5CDD505-2E9C-101B-9397-08002B2CF9AE}" pid="4" name="x1ye=1">
    <vt:lpwstr>c2+JHmMn04xrpWJ/3sSWOzlneElbfbtrclJ5z5BHem+d4nsKqWeCukaaicRcOBJ5S+qAseUuGBdMZBGf7vln4jNo8hQi+TwNoo1RXc9buNRMpPhV/ExRRN6lN2SldrRCN0PEzEtEB4FDe9i1bHot0Ag4/M5OCPfqafG7MU/bu/cro1CF9Hcgkl16i0m11xTkuzKM+QGQDNO8f+Vqy3ZPhFhzNWqi5RzshpEemewIQc7Y+OuV+q9lu8UqlmYTFRL</vt:lpwstr>
  </property>
  <property fmtid="{D5CDD505-2E9C-101B-9397-08002B2CF9AE}" pid="5" name="x1ye=10">
    <vt:lpwstr>LArUJl6XYzVTBbesd5HCOgb0wI5ekE9sdjPT7NuCZUs4nj0w4WcK32D0AN7727V3biPwwWvdUvYYokxtPuFQjHsEKwieWv19Tz3lR+fHNLzmwyUBMVSDz6Xv6ahQYYfXeL6U0ow1HohmGLOt60dcEc8Hm2ZnsBHbajsyt20v64rfqOrjzGRZRAVT09GyNnbQqbrl6aQOTKUrcXTTLMb3c9aIBSQ/opfa+ULHel1JglK6s+q/SW4dSF6xywDe/DQ</vt:lpwstr>
  </property>
  <property fmtid="{D5CDD505-2E9C-101B-9397-08002B2CF9AE}" pid="6" name="x1ye=11">
    <vt:lpwstr>A1MXGYPWdeZlVsKEQDZXXY4IY81I6WavRqUXWHcCq1MVWYdpYdqzqcqC9OKKIalJrqL37LusmsG3rT0YX38SUoxe6oo5/qppO3DTEoPMR2I5ZNOvQb7ZpYRV4KH1MolEtrliOHv5USy+c2dPbgGOu0wa2OD8WMDsScPM0KvAUbwyxR5o5FmkH29i8NLvAQLJp5QebtZ3HSpE0JCoPRdSHFQAWZw+ZM8bmXLjwCFYytnsHSoAC+KIKlZdbL7Uh/L</vt:lpwstr>
  </property>
  <property fmtid="{D5CDD505-2E9C-101B-9397-08002B2CF9AE}" pid="7" name="x1ye=12">
    <vt:lpwstr>nJAQ/0ho1hOONB3sK7SjknWPPCugNAPf+sNW1goK8ZYzxkrwX0CwchFXAf4RraepzF+Nn2l2OXHgg0VVdRJdWDV3slixSp3fCAjnVAZlgNMtzBjeEf2ko/S0RjO2Ab8OTKLTlnxyCy9ROIoP5RMhfE+6HvTLF6tfV/2lX6GimdjLmve1elECUSpKv/O6J03XVhHwk4ana2M3tZzDT97uIyQH6so42+ykYVOgQTiD8GD8DeW2tBTB7tAxWxiR9el</vt:lpwstr>
  </property>
  <property fmtid="{D5CDD505-2E9C-101B-9397-08002B2CF9AE}" pid="8" name="x1ye=13">
    <vt:lpwstr>+MGkx+/xxqYA/PjFxD8A0RE7Zh+beHkhUfJ/AwEuwNT8vSEEsVJdbfVE0oedUQESLQE3MoUHCd6AhRM4uIXsAarwV8kmQ7EtxgUQQQEOb8DvI8sR8pxgz6OoVtcLBk/CtdJAzZc7pGV+cAKA1lzwA7qkSPHxOukySJe7jO2DEFW6wv2kTd8ssqJmhREG+bi1ZKLxE9UW6GWIyaPTNqaMxmAwWFoBCjNIscaz1cdh6HeVnDVmD29NYlb1J/TRfdH</vt:lpwstr>
  </property>
  <property fmtid="{D5CDD505-2E9C-101B-9397-08002B2CF9AE}" pid="9" name="x1ye=14">
    <vt:lpwstr>gn1XKiJlXlEZBTXTNlAak0v73aF/kqNSAntD4nN3HDYbUJYq+5tPi5aHvYo67D9qfzGr54E3i6l3GkjRt3nfGMP+AQxgf53Ggepr+MD/aeEHsShYDyJi7B/gRbMyUn9/mEatRNn/sY1FPFPJWezZedTsY8jWQXCgN/LrEg4NtuRMnP93CY6KyMgHP3I4Qs9cuID7WVq4Wsl1FychkfVly/wG70v6/kSG9sXeX28U45matvgarHGe3t/ZaFF8DiI</vt:lpwstr>
  </property>
  <property fmtid="{D5CDD505-2E9C-101B-9397-08002B2CF9AE}" pid="10" name="x1ye=15">
    <vt:lpwstr>aM6+B3U2aqyTJySDHcK5XrJonOi++qtmayafNoisnFYiw3MBmhM5vkMXIuiVkeCwnF9LCWgvYwwoCjynksJ5P6Q6DZtU18ZSTtPJnHRj6zgxwroq9Iqc5Y5K8BBjt/QXFggnNv220rgUjwg5bR6Dh4fUn4BCag4hTdMmsLq+IRXsw7Y6y+O+vzcJzMYpHx5bqFYj0Gikx/KGjCJcLtaKGI+9IE24MaX4vK5jfnLECtwyHfN4t44Jw0bSiRK+XG6</vt:lpwstr>
  </property>
  <property fmtid="{D5CDD505-2E9C-101B-9397-08002B2CF9AE}" pid="11" name="x1ye=16">
    <vt:lpwstr>dXPG95mvU8mcAt5GqekaDNOPv3jL27gyPPjxA4Vv3w8yJf+4cjT7NN2X3Bh1pi+IYStcXVxzDGhB0CaEsdlMc/TPB9KAznqEz1BI78s7K5OExmRTYkNVzdINQWiOjuaOn5SDQaEyahYpv2R4Yx9g/H4swjY0WZeZNa16Du+dH5qxtHAH9wjo3Eu0TLq+bPmewth/lXLvkgxLoXeV7WpZPRiNE21OUcpztNy6IchJfQjqnEmNLgv6ojrK8nSd5Wk</vt:lpwstr>
  </property>
  <property fmtid="{D5CDD505-2E9C-101B-9397-08002B2CF9AE}" pid="12" name="x1ye=17">
    <vt:lpwstr>sv/KUplzsy/i2Vs5VmtFmiteIodwsuxAVGa1+ZReq/QaZ0u73k6shVbSwDtZlK8W2wIVRriroGMnvsivunC5YVkQtTKu3miKyFSfNhV5oKxQRHd7booGOBMJoxh+4shODRStg8DtXuJxn7D3skXUJ3aEVAFF/FTtaUTMguu3k+EbQlQQ89e2kJfrgH1I6vtCi+oC/z5ZjKDKjMqccbpyxVjdQA9cbd37Ps9oPrkiTGomybX31jGOIeTapSF7+9Z</vt:lpwstr>
  </property>
  <property fmtid="{D5CDD505-2E9C-101B-9397-08002B2CF9AE}" pid="13" name="x1ye=18">
    <vt:lpwstr>RvV0lCy8Yf3wtanP2dmwXwL/otwF34Nm2LLki34pbmUB1PHByrTiFm3AIrgY0XODkLyFxEylXoFvhPT6hpOEx4Mq5duYpDlgLhQBxWfw73qBZg3nyQstZTt8UO/J5O5Hsy4IuV1V1YweC/OHiQNy9LOlmrjmEDqlfz5yN1SEVYGa2O+TEpEzKh4N0nYdYErRKscaS+6ZamjJL7PzdjQm8aA7BqSLgyjG80phuHfhY3o73U+vn7rwzsWqj2X8GZ0</vt:lpwstr>
  </property>
  <property fmtid="{D5CDD505-2E9C-101B-9397-08002B2CF9AE}" pid="14" name="x1ye=19">
    <vt:lpwstr>nx61Lmhvv7d9U6F+mzgNkmq8nB+espFJSkF+ssqhY3hY8DBYx6HSKyzwnS8BU2638jf+CeOrNxqbnn0ME0rJpmECfyQeorw0O+EbJgjimSE3OqlEMdsllahUPXFeqXoB4Gw1B4qiZ+nY45GfVavKn61GZOPitWYmTpKpuY3alKdrBBhIVWu91md9N0+NfP9IE5hj8PICl+mOb4jACK00XMt/V3zjoOdjnzdVd8lzQsAXS7gaeCv/MfVuG1n3c6v</vt:lpwstr>
  </property>
  <property fmtid="{D5CDD505-2E9C-101B-9397-08002B2CF9AE}" pid="15" name="x1ye=2">
    <vt:lpwstr>mkeE+eR21f+og+dWBEZLh67abpBE8JoSHfg5u8yqPb+4hg5aY+ica2qUQmnI+awlgcNJLmPQq9aPyukny5+YOF9dU+zmCMJbCz1LUMAAKl9LnNviHB6uKVh4XqENkyI93Zp7KS1QM8DEpfFO4n4gRiqX6PnaGj78dF7pNVMNK1xg9WrapAsNQYy/qFhmgnSdVwFFcT88OwVJ5wAlJNfNHS5b9oGobVQ91rbTkDfH2ENUloe/5uWYv3MNyjMV3pf</vt:lpwstr>
  </property>
  <property fmtid="{D5CDD505-2E9C-101B-9397-08002B2CF9AE}" pid="16" name="x1ye=20">
    <vt:lpwstr>TYG3go2W6X6KMqEjnzNp8Mr09+6n/PwTQopSgZ2JjCVohr+sFWQOzKYNSPO0xMKuUoZYk0y/d8e6PAkzSjFlNnMZHC9G3UrOMFrI6AXqwAfzAaQwsRSW+rqG7xvPO2Pyg0DqS4/wL5n9GCmIAAxOuPdcUWq5MUmt546Kj7kuhmYP5YPvycByBsczqoOpVTVH5Nf0HQIMgVbvkHoQqsE1wdNw5UqRvcBrTnz1Qb0Bbn5AeU1i7jvarWSyGWovEpN</vt:lpwstr>
  </property>
  <property fmtid="{D5CDD505-2E9C-101B-9397-08002B2CF9AE}" pid="17" name="x1ye=21">
    <vt:lpwstr>VVd6pQS1i78jWSIq6Ua+gfGm0lYNwCYloOR0AJwATwIRGX/beb2wwts2rSRrWvDLacpm8dLAAV/8DaBxWEnONYfDYoj/TCdfmoai2Rcjqh6mWQUfm5t0r4gXYQz02J5wnvGNEWk/NtvfW6m4CGY+Zln7Lds3wthhYg5bOmrQIiEKfk4cDdnzmKGtI+bouPrBosFPnbyYdZALZgisHpjx9hLb/W9d1PsTfCWXkcMnQ+daknp5fXJLqyPjsGA99Un</vt:lpwstr>
  </property>
  <property fmtid="{D5CDD505-2E9C-101B-9397-08002B2CF9AE}" pid="18" name="x1ye=22">
    <vt:lpwstr>x7JpJVAfxXV/BcoxWzxLtITiKOipnXfDWCYXatMed4ALvSaSAXdg6AF+ChXEdewK7ux2NCbCjxjwQ5TmZ0QBRG+7yhKs7IABCfLwEOVvakk+pnkERqr7FQCSw+TLzYk+toNGvFgczOZ1IA89gcDrTtAW5wvpEx4KfJb2QtHgYrO4lQ/VxMqc1ZrtDUf/ThBPTQyj+g6VZIp4L5erXX1200ngK4WIc2GQs66Mb+BLob/ZHNsLlCF202PrBo0mfUl</vt:lpwstr>
  </property>
  <property fmtid="{D5CDD505-2E9C-101B-9397-08002B2CF9AE}" pid="19" name="x1ye=23">
    <vt:lpwstr>2JoZ+F+myJkOua1Gj9PLgelVLhI9m44qsQbVrOjdEHUmG36bm8gNNlXSZoV/RBemE6Uz9Rp1axX52urfWGL8kBzI/l6qZJpOU6kVds8slWL5Usn4OeGRSP7fmcPn0IfF3J1i1gLV9HBao2gjdHG5PJSHa62Cr49bWBBXiy1ClrojTY+GdWXZ+UqmPhR/dyvVupNcoVVeqU2m3trvFMBWYnbCm1BXr5kN3nxDpGK6x9sdEbn1xH6D7qgzjVRVcWn</vt:lpwstr>
  </property>
  <property fmtid="{D5CDD505-2E9C-101B-9397-08002B2CF9AE}" pid="20" name="x1ye=24">
    <vt:lpwstr>li/OUlh59wluSiZMNxiCVGRD+Vw6IF/fYZ76rti1wG8m3QhzCL53L8cVXCT3FqLuAoOm6GIfzZXw7m14qMNmLrKHjdhCc4P3hvd5SarvT2xGfmdhP9lzDaUzy0ibqQQ1PCh+Ae/JnwH5i7AvBH/9UtnPPnKVcWMli7s/UJqSk/6h2IHRcJEm5+eVv8qa5abHU0fFE5wm5Z9hri5hKTKx2JCtNEJ4uJ06sYMuVw2bwTi1RWecOSYMSIIZXooyUY3</vt:lpwstr>
  </property>
  <property fmtid="{D5CDD505-2E9C-101B-9397-08002B2CF9AE}" pid="21" name="x1ye=25">
    <vt:lpwstr>tatzR4Ej5pF3Zs/UIB58T/miDcI9QcgvyhEIy8EZG5Ik7xfhIl2jmLPm0N5Lr6mUfyQqYldJ2lFBpk5HQG7FzEFeUy8ocvSjJp+WLwPoUHxrnOtfIXJi7e95pySHUEFE9PZGX8rhpl4VWzc5tfwDa3r/rJ8HUrjIfpchPlsQSzvzWYEgIsTuTacMflJKcWzaDuW025rzJBcOl9+o3bgl70DVUxqKl3uD0jbuzHvQcWYB29IAbMDYlk5KZLv0QxF</vt:lpwstr>
  </property>
  <property fmtid="{D5CDD505-2E9C-101B-9397-08002B2CF9AE}" pid="22" name="x1ye=26">
    <vt:lpwstr>J6EwG7ZWBTudcKigaB0y9jON0zZEGmqx6+hmPuHARyrvoCQkaj33syYvsUd8WGNHAMefDHcH5pZctzHSIz5c8WWI8JVKYuNyM448PmKYdmoiJ6ZQdedQdeTr9RKneBXe7pY6po4gxwTpNKeTJ6mojzO1TUevcbG18/HPDO83V/nLO5qoRGsqfwFQQF3vAJ5zi8191/LuN1RggPUvPAOaEhFHzhkAyRU5eYmAHYMPgYkinYllZe39Emzv3SBRIjP</vt:lpwstr>
  </property>
  <property fmtid="{D5CDD505-2E9C-101B-9397-08002B2CF9AE}" pid="23" name="x1ye=27">
    <vt:lpwstr>a/2E71yloJ/YPx4vqfMZsX5k+aHEo90fBIzcTgADL/jbVnVY335U7Hkwz0fjUFogFFISoE1JG4rFVMLG7+/47XpSxbA1R4RtOPjExSfeoGrM+DCYUJ9FYF1d++ld3dZbPdjBWp7m6hvbZtBUXuLB+xbPn2Vz0oePny4gIK4fcsM24diaCjDln9MBxBV7QpCMf1AS8/nudEVSMY/2hcRvlqP3vfN4rF3AyLBpKKmKkjjTF/xxaenD7svAykV1fQe</vt:lpwstr>
  </property>
  <property fmtid="{D5CDD505-2E9C-101B-9397-08002B2CF9AE}" pid="24" name="x1ye=28">
    <vt:lpwstr>ksf4vJN718sNxVEdNTWpa9o6/m2mVLXt+Bi+vzhwk+Yz0CnIM1aM7LKDeHlV8qjb4CtwJrtEf/d5Iv1nyoBMp5kE/o3QDHnL1Nw6udoOjf+8WjWHNn18FGCdWxMhBtsni3ZSJZZWl8BOGOx3htvKY9FFfKVwGrVqgA+h9Rc7Laae6wL/lEtUA6FQwu+cJm7Z2L4c5v7zu3Si9ObqCD4Ce6eGjLDC2toW9AJ4LuQf5FWL3VvCDe9BbQetYykON+/</vt:lpwstr>
  </property>
  <property fmtid="{D5CDD505-2E9C-101B-9397-08002B2CF9AE}" pid="25" name="x1ye=29">
    <vt:lpwstr>FegDXJt4Sc1l5pGVw8+sAJBOg4K+XASx+qBB5YQ9LFnpUPovI2guJKOH0zTOLVCewDWhDpWLQ6Bbek07pwDN8T99JHDVlBijpTcHjQS/WRnFRBI1lj3Z7MsioExx9NlVdkxJkIo6MRG5QNrZBS50YEBUb0xM4d7hGaUBupPqh7VSco+ol40N1KG4HfF1CjBx8p0FAl1K5MjvaWJUvJC3QOAqWpcJ1odTl5LDh0+RnEecxWby7IG/Gx7Xu9PBq66</vt:lpwstr>
  </property>
  <property fmtid="{D5CDD505-2E9C-101B-9397-08002B2CF9AE}" pid="26" name="x1ye=3">
    <vt:lpwstr>DPOR+Fexy3PJIDWbOYsdu/1aIt9ZebjxrTBPS8OVUTUncEEZqicZ8XuyAWrorxJSPp8Dru18lkaL3z+5QHni+uwn0yIDq8Lpzr3tQabsW6wiB8epJJas/rBs9cKQhMAP0JlcQBuZC1lEZJTyHWP6r9BjvpyfLTmYMDl8CokhErPs4xTVYVFwjrYoMg49ym6jxakLJu5i78kjihVjN2ithpZxC1uWtKcehzT75cMPmkOzfHy3VvXotJReRNbyGXU</vt:lpwstr>
  </property>
  <property fmtid="{D5CDD505-2E9C-101B-9397-08002B2CF9AE}" pid="27" name="x1ye=30">
    <vt:lpwstr>fpIOAOz8+3ihYFC+EVtlmAheGimkUdIk5rxKQ5QgVTJRHnvm/2Ww/QM5gUu0CT89tRv4DIbDfGYo3KQzQuaFdf3B/Taz8WOuiztye286hRSkVy13s/YdyjxHl7wmW35Sk/P7zGxVa7DDZD4HjQsJ7uwa9kTEU0Ac7X1z1m20GA5hrn9BC2QgZ1H40VvBADqoSY+h0jpY+CTbciw/yK5n5UCBUwYboa9Atf/WJV6SWDLlPkSMoI/6BkXBBdvrWUh</vt:lpwstr>
  </property>
  <property fmtid="{D5CDD505-2E9C-101B-9397-08002B2CF9AE}" pid="28" name="x1ye=31">
    <vt:lpwstr>ThUVkjkybHNi+LHg4bG/IrwZ/KDK1CVuK4idGUpoWR6qBOK7y+JDgifuEiyF/CcyswcdkIKTBjXPqkMEdmTq/DqomgS8hKJ0LnrRlMd1oc7HUQnjEoNdLNHDMqqWxnHTlwwUDQlpl+FM4SppsCzqc8OplvpfDuQ3fBySEumBFq4O0hFOSOfEIMfpf90rdzj4sNqjriz/MlOnaDK/UKpVnlM2efFmro6GVXUfVELeiZOOw2rAk32nBXdFTG5J76G</vt:lpwstr>
  </property>
  <property fmtid="{D5CDD505-2E9C-101B-9397-08002B2CF9AE}" pid="29" name="x1ye=32">
    <vt:lpwstr>4Ws3VIwCwH3/wW2sToUgTDYgJVrwLGWaTL8iM0dwXPoRZRc/N6y6ppPnR9PDB3tIq8y1ol87e/NeEw92CMtn2oPHoo1QWO5Rfa5tKZL8voN6enJ7n8f9ZMbiipdJZX+YRxCSZK/QmF3J333KgQy7Vw5gS2mkYXvu50n0aqO1RTavzBt5be34tFYzRF4nOr9G4CNmKxp7pgq/xTKs5bVP9uUm87aa7QkS8VpHI6FdP4kQcj6tLizJGem1zTp+nPo</vt:lpwstr>
  </property>
  <property fmtid="{D5CDD505-2E9C-101B-9397-08002B2CF9AE}" pid="30" name="x1ye=33">
    <vt:lpwstr>bAlzPtYz6Wc9IvaeKKXZBwHGlxnlUM9jRUOw3kDT4WE2kBTwHotL32jNKQvyWJlkND0Gw94MO8BcuvrDcC5ulM7ArG3YFYkXhi109sgmOTC0VYL+xGCCNDF5suIFfz7SqWKFDxfGxBRZr9LaKmORbAQ2IswbPOeBrN6CmZLugIWlQAeLAiSnbeblLe4sbUd+pkBd+FpBM+GcGxHHkv6j+pt1AiWIQ/2qGf8WJz2Vj6jOFLPB6NxDuwkzQ4iq2lz</vt:lpwstr>
  </property>
  <property fmtid="{D5CDD505-2E9C-101B-9397-08002B2CF9AE}" pid="31" name="x1ye=34">
    <vt:lpwstr>pChGqvqjFDAGFNs1lCJnC6Ads8d79zbKv2kByVleMVqU+t4uw29/UpSD1lUypaaCTcX00lDM9ABYF+yfzkbT4qZYWXL49D6hU/ssI5pAIjvlAwXhqF0NN8vo/yC3Ij5eN87AjccXPZDo7aYdgE+m0/UUFJTpkk+IG/jQN+o0RClTSYwK0nQ4Yn/a17qOqy+S4YNxCcCUamz3qbPhmwUsEFFSwEJbzrjhK132w5fW4frwQFWKsHbiRAbssg8beLF</vt:lpwstr>
  </property>
  <property fmtid="{D5CDD505-2E9C-101B-9397-08002B2CF9AE}" pid="32" name="x1ye=35">
    <vt:lpwstr>IpFruzej2/4h+dGH/jLD6cd/DV4dmsraFmMAS8LakBngnyzT4H2/h71DUi+IOYT7VXT7BZJ58f45LU1wwwbMP71nTW3JtbSmtbbYG1/q4Iiw40g5Dbzu/Fw5TRe+0Wy9DhkvJq/9MCcO+xgCF6U7rB2nn0aNf5Z50jLgJbetpHuMCgSy/KnQ/kMW3FEFIrkA1oP3nISSUidfTfFqrReTke/ylt+59Kuxw+hDSlMwKB+htv0FKmTUBDDcRHTFNbo</vt:lpwstr>
  </property>
  <property fmtid="{D5CDD505-2E9C-101B-9397-08002B2CF9AE}" pid="33" name="x1ye=36">
    <vt:lpwstr>F31MYOjFlHyvCEXunWzfu7YccVu6MoP1STsAoOvtJozDDFOSNgK5aMXn50zwKKNhGBfAi64NjJHUa8Xv5Fj1q5ViilONpIE3DAXmD1IiCfA5Qs1UXl1fAGnj5EUb/D0GTP6+Gkz/kI7uZ0XdscOb/bZCpRZh08x23Swbt4ibBqHUtu0hhc2ZwwiMCwvqrFWEYzz0Az+a4e9E9aEsvLcJv8TG+QXdHsRypbGfh9fs1IrOWFRVtD59c+02gr/5gIQ</vt:lpwstr>
  </property>
  <property fmtid="{D5CDD505-2E9C-101B-9397-08002B2CF9AE}" pid="34" name="x1ye=37">
    <vt:lpwstr>bUYIfX6N2RT759EfSJ7YxUtZ6Ep507obI80+6N5DzV10FdqzDdlmIylkf3a/JE4oca/zn2X5/IK+EIWw9Vupst87c8sQ84mVVLwNgXdo8R5MDyIZVSrkwsyjZgxG2l3L7Fuz5NvC1BLhXddgnCbffI8DdGIGHCjbArHsPvzoHVxZs+fQMc3StKP3ICuAxWOxf/jQ8ovAmGOaK5I+RyEVd382R959pq0HUryE2OJwnR/0By5NJj7/+2tEqrT+7K3</vt:lpwstr>
  </property>
  <property fmtid="{D5CDD505-2E9C-101B-9397-08002B2CF9AE}" pid="35" name="x1ye=38">
    <vt:lpwstr>8RZdl+w7iiwQ+ihCymGFYVM4FpHxLZfOkhTQ7y0hdqHvcAieATs1GAfvy5CdyfiU96xTSRxp7lSz0GSFG5/c0NhT5PUtqazS7XJ4/B0f1QPa8x3G0lWeRB3ChpCgzgYLu3AVj/svmMTzPQ0euYo+j+RqVrtmOk3phxfjitNBRGpKhMiAB/hQUB+Y1NyF8CXeYKcRhL0In5varRMRJobX7YywQa5G3SKZdRVrnfJWE31+kowmP7Gk8NNQAnQyaJH</vt:lpwstr>
  </property>
  <property fmtid="{D5CDD505-2E9C-101B-9397-08002B2CF9AE}" pid="36" name="x1ye=39">
    <vt:lpwstr>scpvaINoNbkLpYSluhQ2LIuc9nfRUhYJw1QDF7pujeq7MfQ9RzgyxIXb7Vulf+7e5LJL6QSTaqsBaEYhQstcCFsSkxYFm8d4oCStvzFBxtxjmXVpgx55EhY5aUBCw1Ego07uwraGcWnTLkC3pIlpIsQrUvn+oXVTCRXc71l1h/9PhgmnrT5c0J0iX/yTiD0O2oFK79fnr37sE4MgSpfXy67lz9Cz2UAr/ztUF4LunnL463ap2WfPepDpxYVoz1N</vt:lpwstr>
  </property>
  <property fmtid="{D5CDD505-2E9C-101B-9397-08002B2CF9AE}" pid="37" name="x1ye=4">
    <vt:lpwstr>FzhONQGbvpMs+mzLawR4qrJj0qWS2Nzf3cli5S2mD7xcl04pFKcMn+Qx0sRpYJBKRrru4Hyrhyxzgt80wiPmZvzeo65qoAwRdkE7Um/Ayr/X7SuTazONnQAW3Wl4v3+LZuiIrwsE/lnEQD0To6tR5HWK0VlmEdjGIT69c6iDZIaamknDg/g2g/aE36iLJGOkCwB6ErmYS0ocQ+5d9aNg+7vkk9pvuV3v1zOSn5Spi8GGxs17xB6UsOuIs1N119Y</vt:lpwstr>
  </property>
  <property fmtid="{D5CDD505-2E9C-101B-9397-08002B2CF9AE}" pid="38" name="x1ye=40">
    <vt:lpwstr>W3NUfS+4jHbdzM9Ab/qdWWo4o9cpgvWY4FnA1XaILhLN7KiVryXF8wrvlHUSnwW9Rel+IHSQliAXu7mH1wgDGDxU6jaRrbFjymshdMXp+cUPGNnr2D6sElfeXM3ijs1cdBfis3GbIWGzvgNypwMl1wYrBhoCnrk3sZ3HJqaN5EhH1r+ElPDlK6I1IwTmXDJQadGW2yRRsiVV56hzTw7y4OqjWfzRtSYNIdzVDYp1pv9ALWg8DAN9VuUoyFLlHVu</vt:lpwstr>
  </property>
  <property fmtid="{D5CDD505-2E9C-101B-9397-08002B2CF9AE}" pid="39" name="x1ye=41">
    <vt:lpwstr>obFL1nQDIeVtDIiad648DQ6VuTqeZbkJ4qG0vIRKK8O5kUzaQpmzGOVF8QOw54D5WZuXYR99RCWaPMsbIiONVy7tDZrXIxtxFLAeOgCjSsD9DDW1LQ0P4Rmk1U9V1aZZGomqvt/z6h3X7Oo+Xr+ld6K8AiQKYjrTNK1e+bPnoSe0oBhbmBjt3n9BLKhFHjBKyDEgmIm1kmIdZ7W/4LkSf9+CApMG+YnQGqOlsaWmXkd9KXFH9I2uUup6FVjhkRa</vt:lpwstr>
  </property>
  <property fmtid="{D5CDD505-2E9C-101B-9397-08002B2CF9AE}" pid="40" name="x1ye=42">
    <vt:lpwstr>EQMmVfzecEcuHSHj1QucRj9PSle5IMLPsMyWv/jBLi6cynSuhGJsTqCmX49sC+6OxNTbm0RnGSSm7qqP5rbMJlcvSv8rRLvNyxIpUvjqBwcodfe48+3Sr0q6imLxJ1JseHPWXs3nWMBjIpT0z0qeSMnoD00qrfRcXolcflosXTMUTlS6r1V9TGDRT1Qaie5hAXF/nOmPpV4rgQ94r3GHY/bs+PNfcE2+Tj96PBf+EtD/wz0wi7XiRo4JjujrQkj</vt:lpwstr>
  </property>
  <property fmtid="{D5CDD505-2E9C-101B-9397-08002B2CF9AE}" pid="41" name="x1ye=43">
    <vt:lpwstr>3dX2/12KfFgLS5jKNRzJyFihDcDxIWRgeRWdlE5j3jFMTovqz7wlmFCc/1M4TpYufvCfRfN9wS701TvBfCAP/WOssRVIbT2wY35HVSvbcNVvg5s2l6xsbn57Jj4S+ijjGiqI0o3Xtj4qEY58Z1NSErpWcVNQxOr+qUitlMGRDWDyWZxCyLUs2CxLpnP43uKmcb824XKnBVajFWhKy9zgZJ0QWecgV7ScbakArqaq6tuMH297LTZyRtYzI5b/leG</vt:lpwstr>
  </property>
  <property fmtid="{D5CDD505-2E9C-101B-9397-08002B2CF9AE}" pid="42" name="x1ye=44">
    <vt:lpwstr>RmmnBVKrYCoK/HpoG2Ovhfrk8qcVPmvjzCaWTz9wdgSK6VmgCGWAL2POxVudNtEPN5t4wTgkoA0wpvM7ZVuIb1wNfle/95o6UlVmcBSCjMJZw4awrinNuYj6VwJGc41STVHYpTBVl72LH6PtbkE3YvmmxrXnMQf/7MfyIFq/6LYwrI9iLjNzpABeidCn4dgmDE5fdgL8ZWr65x1wc8yfpTgJLwsmRbCDjtwnhT361cRrEfoa5PJ4FhxLHel1rvX</vt:lpwstr>
  </property>
  <property fmtid="{D5CDD505-2E9C-101B-9397-08002B2CF9AE}" pid="43" name="x1ye=45">
    <vt:lpwstr>R+VHWmtKXUxlwFNU6S3VPXYOCvq0q4xFo3RESBjO5M3NTRKchzZ8OfYHTNm36dXbCBqUGuQayRtM1w8Y1QYhiWSDB5xZs6eit9iejR1WeaNyKjQsb0fqv40+SmPgZQFvt8gC4d3lbymrCN19TfD6dVFw+mj0t461tiexgjNZUYD7+wD2YS1tn5S8LYoxfzXHCivh4SvSekWgP29ObF1dp5HrXueZqwFhzSx6Yfc0yYpeK3fskLiII4whMjfmWD5</vt:lpwstr>
  </property>
  <property fmtid="{D5CDD505-2E9C-101B-9397-08002B2CF9AE}" pid="44" name="x1ye=46">
    <vt:lpwstr>sZSVe+qzVOtA+DPUnmxFCFYuWq61Zl4ERKhQJP0YyIomXsJzicvHbfr4s1H2vDCC6kLRlvNaFbGvFjGVhwkK3zY5ReoDxcaHw93wh1JJE0++Y6IFpzaSnIHohkyVd3/RID1Y8ALhHzmlhc6KRnFiOR8suatEJzzGmSGZpbDRAdnWda8ZeKFYcZokwTj8p8Y8QSkyQ5nvLkfKEc2FUEujKaYTZ1uE9BOOFsMUgxSh+ZgaFn/CoS+FvF+VAH5+ONi</vt:lpwstr>
  </property>
  <property fmtid="{D5CDD505-2E9C-101B-9397-08002B2CF9AE}" pid="45" name="x1ye=47">
    <vt:lpwstr>AKFWwqW1/d347TCtyo9k0OJyjO0pRXHrhU0QbhgkSTAgn0z+AQgD6HbJueojptlM3a/4e18ImkeIVEWxDTkYtJUM32z10bVghEQI1RlauhpZY/tn2td1jQ4elOC42lt2+dscHn8TSv2+SpruLKTcPcEVy7+8oWVkQIgqc+QHP+AQp0KCbjBQJ7mIYZpassEa+xhB4fZOGe00xEmi9Od8zIM2/fFReJh3t8BqUGf50iV+cs1u7T/oveLz6se3W5Q</vt:lpwstr>
  </property>
  <property fmtid="{D5CDD505-2E9C-101B-9397-08002B2CF9AE}" pid="46" name="x1ye=48">
    <vt:lpwstr>lSiRhxzEvMhR6bWYrQXew0mcobEp/oaB9NsqzBcz+z2FekBpX2URgX4nLc9l98BTq8zCMHRxRcgAeb76gUMR7LX0H1H8ivCaUWg5WsMb4PPmjPWrPr/OedduIbXQhbj6CuyFDq768/1JdIfkIlslcTJMa9DvtWYUPYs4OJrX5KroUubuF7NOVjf94iG+Ic3x159AYTotc5hW/4zggC67knzYGVxo1Q/rBdX4y5zo+b7yDwLPAPGSTgjNbZhfNtU</vt:lpwstr>
  </property>
  <property fmtid="{D5CDD505-2E9C-101B-9397-08002B2CF9AE}" pid="47" name="x1ye=49">
    <vt:lpwstr>+H/S7jLYP5l2T+iqSh2853B/hrGN84IYJOmKIWawxvobDoaHr/Mwag8t4OYwGVk3jAiXXkNOCkFTMmypi0n+uQdfCrv/7Qtn/7Q9bIj1bh58VRUvPb1sGL6KfxHF1wqMFUJsKgGXypEzOp4iuhSebUQp7c5l2K2XHbxogr8D4RafvsgMrtMe9SFEZzo+VjNceays994DVJ3R+gqQ8WfgJhuypNeh92cJT9bSWlg2ACDCCxPKzpq954e7zxr/Jvj</vt:lpwstr>
  </property>
  <property fmtid="{D5CDD505-2E9C-101B-9397-08002B2CF9AE}" pid="48" name="x1ye=5">
    <vt:lpwstr>0WQPhS2d97MXywUUwa71US3q1k9EfdLFbjRm90uLe8n7prOErpBrmdlP0lTW9LfjYcVWik3Xsu30Dap7PIlJ7p38nRfTdJRG2OAHDmkQcQPWJCCiegSqLnUiYVqHJYWHkboyYOhz6UJ0NP/ouihuRx9xZCxjMF2khSQp0X9InT8GKtEyg0dGPdhaIShs9QtzGqTf+Chnj59DENBkPiOk7QfSKRXNFkduO2SLkm784wibjdh7cUK4dvTbSYC9Rrr</vt:lpwstr>
  </property>
  <property fmtid="{D5CDD505-2E9C-101B-9397-08002B2CF9AE}" pid="49" name="x1ye=50">
    <vt:lpwstr>rK6as+D/NvNWvTAszlWWzZ+zgfaH08DdE6pQkm4AT8Kxs1ayg8dA0G6gizIezZQdYcWKfAsRhIR170qGT7AHauBkJ6RQlAW3JMMZRA61BYeJlwq1akMfzZvkzen5Vzt5tg1G8/ild0BASLuqCnxiuWWx6iiM+TEINRdMCX/qUHeA6ym/F3haoPZTFfcjP1JeQHTLDpyNePX73Pj2qRlZh0YFs2avkIcTYWDM22FyBbujDtzkxEEqRPkmWpay2yj</vt:lpwstr>
  </property>
  <property fmtid="{D5CDD505-2E9C-101B-9397-08002B2CF9AE}" pid="50" name="x1ye=51">
    <vt:lpwstr>EKIIJJ7wqzZHAE3uX2mLu6N7+enJdsXaaEzvNXtM2VzVESbWTS5oJVDUZMT2qCKfiMStGDgssGdGHw+df09f+gwIntajGbi58jHBFkSJxd9FOih0dC9WyCvv286nhHBTWXewWqrEKyMAtqOPtUOCKRXTG/bYE5wn8RPuAYOdBQ/gxG4t82lIfrqJTa/MAH/Nhl+bcgUkJuw8qHpDyPssmCDVZmlWZA5g3Gtmpv36Z6cHqVz+2g+XXQeu13wedx2</vt:lpwstr>
  </property>
  <property fmtid="{D5CDD505-2E9C-101B-9397-08002B2CF9AE}" pid="51" name="x1ye=52">
    <vt:lpwstr>2G57MfficInH9mdYF2neMc/oSEFZ9dEC5G4l+ZZMd29U27ryaS9SnHMikOkOzLLbpCaUOWWNHDEpmtSyyazB+uZtXNLSg87jPPdbkl9ddsRsVygbm/SLkpydtxdNf/OFErEW6XaK3uSbypuFcrKkamZS3AmLQLixChop94/2u1Ap072FZxqJYqE/v3OBewJAiKdEE326RUZpeyRft13yIob4mZPlOkHItS4tR6hafnLHQpsC9dnVqLE76DLRgis</vt:lpwstr>
  </property>
  <property fmtid="{D5CDD505-2E9C-101B-9397-08002B2CF9AE}" pid="52" name="x1ye=53">
    <vt:lpwstr>9gsYXvgFa+nGAsYGz0XIBaHB8sPsRSRuE9Ew5jutDmxjrkytZdsfO98JRUZGOamYlbR1AsCBn2Feqc7dJ7XJ3c1qyCmhmsUDViVVmjAbpOEHbEy07wB7Tgfy63svARlg7kA4/bXqGd5FRBYvdgLTdEiJAqHmZYBCNvRdVUREP+KmB1JQjhgWEpwAeMY8O8Mx1fAe7dbzC1uMzMLOmmDXeJGIqu6/UU0z4PBF3lhAL1uFKJLbm06r01duA+Cicuq</vt:lpwstr>
  </property>
  <property fmtid="{D5CDD505-2E9C-101B-9397-08002B2CF9AE}" pid="53" name="x1ye=54">
    <vt:lpwstr>OuC2dkJXkdmJaIXmaz8iRxCRgJSP3WiLDxJbkZxz+QmTPkc9mUWdcJX4a2x4v5HXK7yXISUiHlonSmoGJY6UI6xaTE2A8O4bRCgZBDotVYZaNFmeopvSdX4PTy1TA+lIuzG3fYVFZwZKWn5Vfxzano+zgpUz6m+QCZPgCjhX35m2Bpubc6bf0r2s6U1u0+PTxAul5TyMV2WOm0o7YlW8eDHIkwy5fNBIn+CC/uSohsGHeG0OjmfRpeExXOmBgj1</vt:lpwstr>
  </property>
  <property fmtid="{D5CDD505-2E9C-101B-9397-08002B2CF9AE}" pid="54" name="x1ye=55">
    <vt:lpwstr>MReY5aj+uGN5IW4NPJmTdxvF3sZgLkkCueuLE2URlJP/tB3gTvg/KoW8DP7OMp/onN5UiUtv/znKsVUGJT4xAWR3x8lBS6quyAqkKXvb7cxy5AM1NeodmlugIrkHhf7YLM/O4NMDXttUhJkpKi+JHYcFk2esF3RcGEu3i/3y1Rc+ZXraEKiv4nWup4iakqucboU1adzs/ovGTjODPtPfLDa1n+aiX5ZLVQ9PFueL9uAxJ6fPcfqJ/2YyjlkXX71</vt:lpwstr>
  </property>
  <property fmtid="{D5CDD505-2E9C-101B-9397-08002B2CF9AE}" pid="55" name="x1ye=56">
    <vt:lpwstr>WNJAWTS23Alxbbp9ryB6Ycz1S8p4qNxqSS+iuNk1PIkPSar0yD1ZRJ+jOdDnRRkARK1cfutqDy3569fs09UjU1uLCMUf8Nw1ohfML9F7X4sayUHv4ZeOuUYyrZyFvw25gIrRKiCDfWkEAUqUckWSZL/pU/vu4oZziRz3qWfOWgcpE4l17D2RDVxYok+hIR1fBMt4//eZvPLx5Abx5vszNUZK6nljM0WCgMugcXmqXF8e/n4uZAv1wSejsQXdG8z</vt:lpwstr>
  </property>
  <property fmtid="{D5CDD505-2E9C-101B-9397-08002B2CF9AE}" pid="56" name="x1ye=57">
    <vt:lpwstr>cT0XJtGJt3vQ2357nvHYEIe1W05rO+CqKqooMXaK4cQGyTWnQPlkWphO5DEHwvFEx/7daxy2hHJ/DWblNix22Em9+b49zI3GDdzBQtOfzUMLqseg4QjAjwPDUkb3KFVJvviqSNk27HHSv6YerMaCG1CIsB9oRd3128Nti37KGyUX21WNLkulUqfrAOJy54Be1n7QquqKThD88xVwj6UoGqUT4435qx97tWWFld5QM9fcElR1AfpxWmVwWcZ5tob</vt:lpwstr>
  </property>
  <property fmtid="{D5CDD505-2E9C-101B-9397-08002B2CF9AE}" pid="57" name="x1ye=58">
    <vt:lpwstr>ye8QTzjuJsrOIQxbtIe+adzjWPQq5n42sfvIKVE803pQNNuwsarj7bANK+PWKTouH5sTc5c1dFJNuGmS3xoj0UaSxydGiFRH7HeBXDKVXBgaQRnzuN8SHKkSczp3k/H9ZdkloV1LZXaPrvx1vayI1GtUfx08XIbTzRyXENDNB2jyoExGZuIbg1gtd1naDkUQzol+ZBRjow5Kvx2Tvpu6ijpoTLYScHaDkH1eO928vE0ILvb13NP455m/sCjfvxg</vt:lpwstr>
  </property>
  <property fmtid="{D5CDD505-2E9C-101B-9397-08002B2CF9AE}" pid="58" name="x1ye=59">
    <vt:lpwstr>vDTUN4WeF55t9RnPLOVNgsCiE4zjrenIkNmq7Z41kquEgdbbp/CtC3FbqBbh17uiH9gbkp7Pz15gb7NYXEOhFS5EeBqH1G45M+9ShEPLMoO9ebYEk2/sXkXUHPGjViaRf3WMnRsdBhsNfeGNSR7OqUwNnNmsm23w3hTVlnvCZHbBysZcd/kUJ/X/pHQBvMRKFmJeRNQEGN/qQj8entIiwWCbjCDyahSZ3pwwxh9HfbaSqrA3xhvRPj4DhjZfqLr</vt:lpwstr>
  </property>
  <property fmtid="{D5CDD505-2E9C-101B-9397-08002B2CF9AE}" pid="59" name="x1ye=6">
    <vt:lpwstr>M3U9Fdopf6umlUhSJ3q8b6udBB1h7MuQsVkIwTuHWAfu7Ds6AujT4ny37UGZnFypyzpv6W2ZZ8khayUMF6wxlRVgBvRvyMrduqhyQ6HH+qa1yQlanvIN4heCEqLWFTjAsZVaAZiO9439o1m1C7T59H4DdRxzN+SLXzm/a0xeP1ojiAI9v5uNaJlqnISbMPplVfLtv4KnalKrGnPqY8LHOxL87DUkbqmzyFN3R/Bkdwyt0FA6vl+wvUixRBzFPih</vt:lpwstr>
  </property>
  <property fmtid="{D5CDD505-2E9C-101B-9397-08002B2CF9AE}" pid="60" name="x1ye=60">
    <vt:lpwstr>0xX3PX/Snw4jphnl8KDaODWyeNfF+O5iXWTdUJMEPaKpQFxqQasQKgXb7HGdDHshLC9nz1ke/TtHggAvg7qsHz+K2PPnmzfBuSzpFgHFfAGlUnRPVKosshsAYZtCCu7BsqW9Cx737hVbhMATkzT/FEztrrjw77vej16vLxXDeuzLkquIFgEGZwO3NULWlSLRvP7kjHbQVfQIs+G4Ke3tpCbusBqbwdxDCH0raKu/oujm+DsVj3yGlCjUT991+b1</vt:lpwstr>
  </property>
  <property fmtid="{D5CDD505-2E9C-101B-9397-08002B2CF9AE}" pid="61" name="x1ye=61">
    <vt:lpwstr>JlOcb4qyzpxror4vj3414uYgVEOwJoICfPVJoUwOZhqyiWT7muhLBoo5IptFbAPqiMy84rzzgmJbyVe67G19El03EW5dhtWkds1r8+uFLPYGTpbYfXnHp9jteoB31IWQ2P4Ba6o/EpgpD3PI8eA5/jfrnkLJbYmhsXpC7xvSDuCeljTTYI1cB+l06KC9KCDM/4/+laQheNfczT3a5k5FnWc/xUmbaxnuWcNKizhshfi7kHbxUlJXPLFL+KXuNj3</vt:lpwstr>
  </property>
  <property fmtid="{D5CDD505-2E9C-101B-9397-08002B2CF9AE}" pid="62" name="x1ye=62">
    <vt:lpwstr>5KoNxaUg6SqrfrIBLYlWrcmuBd+8OxDz7lkAJpWWptBlEeleuht6LFBgF+ycSvvmt+heDy8ecI4Kxi9jH1KC1ooKU5P9Rg3UFYk8P+KTrJS+37Znb48gpTAn5N8u56nRvVSXY+lrIGdq6G+xuUGS0/O/rrWixHtTIfRSQ7ZynxlNvaLiI6oyr6jMgTLOOSe5Mptpb7QFgHniIH0KakAEBwQoDaCZHY/1AXtuyr7CbI86XkbaqVqRitB/trlVYIV</vt:lpwstr>
  </property>
  <property fmtid="{D5CDD505-2E9C-101B-9397-08002B2CF9AE}" pid="63" name="x1ye=63">
    <vt:lpwstr>L8gMuZRz6Gib6PjpqtDFLhuFMEy7zb//v0HGe9KuDg+AAA=</vt:lpwstr>
  </property>
  <property fmtid="{D5CDD505-2E9C-101B-9397-08002B2CF9AE}" pid="64" name="x1ye=7">
    <vt:lpwstr>/gqIsAF17jpDZeoKG2Rgcz24srN02q+edbHysU59fB3C2/Cc6ieqGN2a/aG9toIvuxpr6un8ZdAZLOY6EcygLgp70TGaLjirsIjyU2OqY27BDiY3nRDBDogsCrQGRzm1iwEo1SpPNNeWjLTqL8khywmL7dpqNGIk2qFBdaHrFU0yL1dmmUZJb14Sbo34ZfaxKKz6OJ+kfemla/9giBtt33Nqrz7q2jfPABLD6WpCxJsdpTDWikRfuvRC76zNFWw</vt:lpwstr>
  </property>
  <property fmtid="{D5CDD505-2E9C-101B-9397-08002B2CF9AE}" pid="65" name="x1ye=8">
    <vt:lpwstr>715lbjnFGktPc/ghMckmkH4BqN+T8xGW0JZ+wHqT8paY639dypJiKL0JMXgeRJJAdpcFm0Iz7+A91URS7FzzmimS6JN9DZp3ZagXw721oWxyI/DGEObHyOUaVOrY3V4kJ9h3O9NLU/PRpCBwdgN3LcoUmpQHg59VzG0aMFNkMs8krhESROxpRvsIwHqoOT/hoQ17i3zBzyhLNM8vWbtRYoHS+y+AjKbMry4MCwq2KJFuqg3sz/mgbOSxW6LRYbJ</vt:lpwstr>
  </property>
  <property fmtid="{D5CDD505-2E9C-101B-9397-08002B2CF9AE}" pid="66" name="x1ye=9">
    <vt:lpwstr>5pAM2qGxqDmYV5Ji5/cTXpH0QjZZk832m4M9K2gsRFZo8ydWXYXPko3pFIj1Rclr+0XaC2N0Yqj6OEriawyeGbkAnI7Ap4gcwQLFG8dwEFEL89OSUJ0eqTNnc/hhUyzXeTE78bwCG301k+jHEzj3KZN5T/DsOnjlN1OAXgcJgq5e0yL4YJR36rT5rXfESaPUyVmKl0jJ3Q4aVQ9WIR6ME3ndfdQtH1hSuB9Mrd2Fgw0pQDGwuf40uHco2S8CS6s</vt:lpwstr>
  </property>
</Properties>
</file>